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pPr w:leftFromText="141" w:rightFromText="141" w:vertAnchor="text" w:horzAnchor="margin" w:tblpXSpec="right" w:tblpY="-1147"/>
        <w:tblW w:w="3572" w:type="dxa"/>
        <w:tblCellMar>
          <w:left w:w="70" w:type="dxa"/>
          <w:right w:w="70" w:type="dxa"/>
        </w:tblCellMar>
        <w:tblLook w:val="04A0" w:firstRow="1" w:lastRow="0" w:firstColumn="1" w:lastColumn="0" w:noHBand="0" w:noVBand="1"/>
      </w:tblPr>
      <w:tblGrid>
        <w:gridCol w:w="3572"/>
      </w:tblGrid>
      <w:tr w:rsidR="00855210" w:rsidRPr="008430BA" w:rsidTr="00A527D4">
        <w:trPr>
          <w:trHeight w:val="254"/>
        </w:trPr>
        <w:tc>
          <w:tcPr>
            <w:tcW w:w="3572" w:type="dxa"/>
            <w:tcBorders>
              <w:top w:val="nil"/>
              <w:left w:val="nil"/>
              <w:bottom w:val="nil"/>
              <w:right w:val="nil"/>
            </w:tcBorders>
            <w:shd w:val="clear" w:color="auto" w:fill="auto"/>
            <w:noWrap/>
            <w:vAlign w:val="bottom"/>
          </w:tcPr>
          <w:p w:rsidR="00855210" w:rsidRPr="008430BA" w:rsidRDefault="00855210" w:rsidP="00855210">
            <w:pPr>
              <w:suppressAutoHyphens w:val="0"/>
              <w:rPr>
                <w:rFonts w:ascii="Arial" w:eastAsia="Times New Roman" w:hAnsi="Arial" w:cs="Arial"/>
                <w:color w:val="333333"/>
                <w:kern w:val="0"/>
                <w:sz w:val="22"/>
                <w:szCs w:val="22"/>
              </w:rPr>
            </w:pPr>
          </w:p>
        </w:tc>
      </w:tr>
      <w:tr w:rsidR="00855210" w:rsidRPr="008430BA" w:rsidTr="00A527D4">
        <w:trPr>
          <w:trHeight w:val="274"/>
        </w:trPr>
        <w:tc>
          <w:tcPr>
            <w:tcW w:w="3572" w:type="dxa"/>
            <w:tcBorders>
              <w:top w:val="nil"/>
              <w:left w:val="nil"/>
              <w:bottom w:val="nil"/>
              <w:right w:val="nil"/>
            </w:tcBorders>
            <w:shd w:val="clear" w:color="auto" w:fill="auto"/>
            <w:noWrap/>
            <w:vAlign w:val="bottom"/>
          </w:tcPr>
          <w:p w:rsidR="00855210" w:rsidRPr="008430BA" w:rsidRDefault="00855210" w:rsidP="00855210">
            <w:pPr>
              <w:suppressAutoHyphens w:val="0"/>
              <w:rPr>
                <w:rFonts w:ascii="Arial" w:eastAsia="Times New Roman" w:hAnsi="Arial" w:cs="Arial"/>
                <w:color w:val="333333"/>
                <w:kern w:val="0"/>
                <w:sz w:val="22"/>
                <w:szCs w:val="22"/>
              </w:rPr>
            </w:pPr>
          </w:p>
        </w:tc>
      </w:tr>
      <w:tr w:rsidR="00855210" w:rsidRPr="008430BA" w:rsidTr="00A527D4">
        <w:trPr>
          <w:trHeight w:val="287"/>
        </w:trPr>
        <w:tc>
          <w:tcPr>
            <w:tcW w:w="3572" w:type="dxa"/>
            <w:tcBorders>
              <w:top w:val="nil"/>
              <w:left w:val="nil"/>
              <w:bottom w:val="nil"/>
              <w:right w:val="nil"/>
            </w:tcBorders>
            <w:shd w:val="clear" w:color="auto" w:fill="auto"/>
            <w:noWrap/>
            <w:vAlign w:val="bottom"/>
          </w:tcPr>
          <w:p w:rsidR="00855210" w:rsidRPr="008430BA" w:rsidRDefault="00855210" w:rsidP="00855210">
            <w:pPr>
              <w:suppressAutoHyphens w:val="0"/>
              <w:rPr>
                <w:rFonts w:ascii="Arial" w:eastAsia="Times New Roman" w:hAnsi="Arial" w:cs="Arial"/>
                <w:color w:val="333333"/>
                <w:kern w:val="0"/>
                <w:sz w:val="22"/>
                <w:szCs w:val="22"/>
              </w:rPr>
            </w:pPr>
          </w:p>
        </w:tc>
      </w:tr>
    </w:tbl>
    <w:p w:rsidR="00007760" w:rsidRPr="00007760" w:rsidRDefault="00007760" w:rsidP="00007760">
      <w:pPr>
        <w:pStyle w:val="Titre"/>
        <w:pBdr>
          <w:top w:val="single" w:sz="4" w:space="1" w:color="auto"/>
          <w:left w:val="single" w:sz="4" w:space="4" w:color="auto"/>
          <w:bottom w:val="single" w:sz="4" w:space="1" w:color="auto"/>
          <w:right w:val="single" w:sz="4" w:space="4" w:color="auto"/>
        </w:pBdr>
        <w:rPr>
          <w:rFonts w:ascii="Baskerville Old Face" w:hAnsi="Baskerville Old Face"/>
          <w:i/>
          <w:color w:val="C00000"/>
          <w:sz w:val="24"/>
        </w:rPr>
      </w:pPr>
      <w:r w:rsidRPr="00007760">
        <w:rPr>
          <w:rFonts w:ascii="Baskerville Old Face" w:hAnsi="Baskerville Old Face"/>
          <w:i/>
          <w:color w:val="C00000"/>
          <w:sz w:val="24"/>
        </w:rPr>
        <w:t>CONTRAT DE  MAINTENANCE SYST</w:t>
      </w:r>
      <w:r>
        <w:rPr>
          <w:rFonts w:ascii="Calibri" w:hAnsi="Calibri"/>
          <w:i/>
          <w:color w:val="C00000"/>
          <w:sz w:val="24"/>
        </w:rPr>
        <w:t>È</w:t>
      </w:r>
      <w:r w:rsidRPr="00007760">
        <w:rPr>
          <w:rFonts w:ascii="Baskerville Old Face" w:hAnsi="Baskerville Old Face"/>
          <w:i/>
          <w:color w:val="C00000"/>
          <w:sz w:val="24"/>
        </w:rPr>
        <w:t>ME VID</w:t>
      </w:r>
      <w:r>
        <w:rPr>
          <w:rFonts w:ascii="Arial" w:hAnsi="Arial" w:cs="Arial"/>
          <w:i/>
          <w:color w:val="C00000"/>
          <w:sz w:val="24"/>
        </w:rPr>
        <w:t>É</w:t>
      </w:r>
      <w:r w:rsidRPr="00007760">
        <w:rPr>
          <w:rFonts w:ascii="Baskerville Old Face" w:hAnsi="Baskerville Old Face"/>
          <w:i/>
          <w:color w:val="C00000"/>
          <w:sz w:val="24"/>
        </w:rPr>
        <w:t>OSURVEILLANCE ET INFORMATIQUE</w:t>
      </w:r>
    </w:p>
    <w:p w:rsidR="00A1368E" w:rsidRDefault="00A1368E">
      <w:pPr>
        <w:pStyle w:val="Titre"/>
        <w:rPr>
          <w:rFonts w:ascii="Verdana" w:hAnsi="Verdana"/>
          <w:sz w:val="16"/>
        </w:rPr>
      </w:pPr>
      <w:r>
        <w:rPr>
          <w:rFonts w:ascii="Verdana" w:hAnsi="Verdana"/>
          <w:b w:val="0"/>
          <w:i/>
          <w:sz w:val="16"/>
        </w:rPr>
        <w:t>Entre:</w:t>
      </w:r>
      <w:r>
        <w:rPr>
          <w:rFonts w:ascii="Verdana" w:hAnsi="Verdana"/>
          <w:i/>
          <w:sz w:val="16"/>
        </w:rPr>
        <w:tab/>
      </w:r>
      <w:r w:rsidR="00123481" w:rsidRPr="00C23B28">
        <w:rPr>
          <w:rFonts w:ascii="Baskerville Old Face" w:hAnsi="Baskerville Old Face"/>
          <w:color w:val="C00000"/>
          <w:sz w:val="22"/>
        </w:rPr>
        <w:t>VIGILANTI</w:t>
      </w:r>
    </w:p>
    <w:p w:rsidR="00A1368E" w:rsidRDefault="00A1368E">
      <w:pPr>
        <w:pStyle w:val="Retraitcorpsdetexte"/>
        <w:rPr>
          <w:rFonts w:ascii="Verdana" w:hAnsi="Verdana"/>
          <w:sz w:val="16"/>
        </w:rPr>
      </w:pPr>
      <w:r>
        <w:rPr>
          <w:rFonts w:ascii="Verdana" w:hAnsi="Verdana"/>
          <w:sz w:val="16"/>
        </w:rPr>
        <w:t>Enregistré au RIDET de Nouméa sous le numéro</w:t>
      </w:r>
      <w:r>
        <w:rPr>
          <w:rFonts w:ascii="Verdana" w:hAnsi="Verdana"/>
          <w:b/>
          <w:sz w:val="16"/>
        </w:rPr>
        <w:t xml:space="preserve"> </w:t>
      </w:r>
      <w:r w:rsidR="00D24E1D">
        <w:rPr>
          <w:rFonts w:ascii="Verdana" w:hAnsi="Verdana"/>
          <w:b/>
          <w:sz w:val="16"/>
        </w:rPr>
        <w:t xml:space="preserve"> 1196716001</w:t>
      </w:r>
    </w:p>
    <w:p w:rsidR="00A1368E" w:rsidRDefault="00972B22">
      <w:pPr>
        <w:pStyle w:val="Retraitcorpsdetexte"/>
        <w:rPr>
          <w:rFonts w:ascii="Verdana" w:hAnsi="Verdana"/>
          <w:sz w:val="16"/>
        </w:rPr>
      </w:pPr>
      <w:r>
        <w:rPr>
          <w:rFonts w:ascii="Verdana" w:hAnsi="Verdana"/>
          <w:i/>
          <w:sz w:val="16"/>
        </w:rPr>
        <w:t xml:space="preserve">                                          </w:t>
      </w:r>
      <w:r w:rsidR="003D79D2">
        <w:rPr>
          <w:rFonts w:ascii="Verdana" w:hAnsi="Verdana"/>
          <w:i/>
          <w:sz w:val="16"/>
        </w:rPr>
        <w:t xml:space="preserve">    </w:t>
      </w:r>
      <w:r>
        <w:rPr>
          <w:rFonts w:ascii="Verdana" w:hAnsi="Verdana"/>
          <w:i/>
          <w:sz w:val="16"/>
        </w:rPr>
        <w:t xml:space="preserve">  </w:t>
      </w:r>
      <w:r w:rsidR="00A1368E">
        <w:rPr>
          <w:rFonts w:ascii="Verdana" w:hAnsi="Verdana"/>
          <w:i/>
          <w:sz w:val="16"/>
        </w:rPr>
        <w:t>Et :</w:t>
      </w:r>
      <w:r w:rsidR="00A1368E">
        <w:rPr>
          <w:rFonts w:ascii="Verdana" w:hAnsi="Verdana"/>
          <w:i/>
          <w:sz w:val="16"/>
        </w:rPr>
        <w:tab/>
      </w:r>
    </w:p>
    <w:p w:rsidR="00A1368E" w:rsidRDefault="00A1368E">
      <w:pPr>
        <w:tabs>
          <w:tab w:val="left" w:pos="1418"/>
        </w:tabs>
        <w:jc w:val="both"/>
        <w:rPr>
          <w:rFonts w:ascii="Verdana" w:hAnsi="Verdana"/>
          <w:sz w:val="16"/>
        </w:rPr>
      </w:pPr>
      <w:r>
        <w:rPr>
          <w:rFonts w:ascii="Verdana" w:hAnsi="Verdana"/>
          <w:sz w:val="16"/>
        </w:rPr>
        <w:tab/>
        <w:t xml:space="preserve">               </w:t>
      </w:r>
    </w:p>
    <w:p w:rsidR="00A1368E" w:rsidRDefault="00A1368E">
      <w:pPr>
        <w:tabs>
          <w:tab w:val="left" w:pos="1418"/>
          <w:tab w:val="left" w:pos="3969"/>
        </w:tabs>
        <w:jc w:val="both"/>
        <w:rPr>
          <w:rFonts w:ascii="Verdana" w:hAnsi="Verdana"/>
          <w:sz w:val="16"/>
        </w:rPr>
      </w:pPr>
      <w:r>
        <w:rPr>
          <w:rFonts w:ascii="Verdana" w:hAnsi="Verdana"/>
          <w:sz w:val="16"/>
        </w:rPr>
        <w:tab/>
      </w:r>
    </w:p>
    <w:p w:rsidR="00A1368E" w:rsidRDefault="004E377C">
      <w:pPr>
        <w:tabs>
          <w:tab w:val="left" w:pos="1418"/>
          <w:tab w:val="left" w:pos="3969"/>
        </w:tabs>
        <w:jc w:val="both"/>
        <w:rPr>
          <w:rFonts w:ascii="Verdana" w:hAnsi="Verdana"/>
          <w:sz w:val="16"/>
        </w:rPr>
      </w:pPr>
      <w:r>
        <w:rPr>
          <w:rFonts w:ascii="Verdana" w:hAnsi="Verdana"/>
          <w:sz w:val="16"/>
        </w:rPr>
        <w:t xml:space="preserve">Adresse </w:t>
      </w:r>
      <w:r w:rsidR="00CD7CF9">
        <w:rPr>
          <w:rFonts w:ascii="Verdana" w:hAnsi="Verdana"/>
          <w:sz w:val="16"/>
        </w:rPr>
        <w:t xml:space="preserve">           </w:t>
      </w:r>
      <w:r w:rsidR="00AC0803">
        <w:rPr>
          <w:rFonts w:ascii="Verdana" w:hAnsi="Verdana"/>
          <w:sz w:val="16"/>
        </w:rPr>
        <w:t xml:space="preserve">        </w:t>
      </w:r>
      <w:r w:rsidR="00CD7CF9">
        <w:rPr>
          <w:rFonts w:ascii="Verdana" w:hAnsi="Verdana"/>
          <w:sz w:val="16"/>
        </w:rPr>
        <w:t xml:space="preserve">                     </w:t>
      </w:r>
      <w:r w:rsidR="00972B22">
        <w:rPr>
          <w:rFonts w:ascii="Verdana" w:hAnsi="Verdana"/>
          <w:sz w:val="16"/>
        </w:rPr>
        <w:t xml:space="preserve">   </w:t>
      </w:r>
      <w:r w:rsidR="00AB5E63">
        <w:rPr>
          <w:rFonts w:ascii="Verdana" w:hAnsi="Verdana"/>
          <w:sz w:val="16"/>
        </w:rPr>
        <w:t>Représenté par :</w:t>
      </w:r>
      <w:r w:rsidR="00CD7CF9">
        <w:rPr>
          <w:rFonts w:ascii="Verdana" w:hAnsi="Verdana"/>
          <w:sz w:val="16"/>
        </w:rPr>
        <w:t xml:space="preserve">       </w:t>
      </w:r>
      <w:r w:rsidR="00AC0803">
        <w:rPr>
          <w:rFonts w:ascii="Verdana" w:hAnsi="Verdana"/>
          <w:sz w:val="16"/>
        </w:rPr>
        <w:t xml:space="preserve">    </w:t>
      </w:r>
      <w:r w:rsidR="00CD7CF9">
        <w:rPr>
          <w:rFonts w:ascii="Verdana" w:hAnsi="Verdana"/>
          <w:sz w:val="16"/>
        </w:rPr>
        <w:t xml:space="preserve">                                        </w:t>
      </w:r>
      <w:r w:rsidR="00AB5E63">
        <w:rPr>
          <w:rFonts w:ascii="Verdana" w:hAnsi="Verdana"/>
          <w:sz w:val="16"/>
        </w:rPr>
        <w:t xml:space="preserve"> </w:t>
      </w:r>
      <w:r w:rsidR="00A527D4">
        <w:rPr>
          <w:rFonts w:ascii="Verdana" w:hAnsi="Verdana"/>
          <w:sz w:val="16"/>
        </w:rPr>
        <w:t xml:space="preserve">En qualité de : </w:t>
      </w:r>
    </w:p>
    <w:p w:rsidR="00A1368E" w:rsidRDefault="00A1368E">
      <w:pPr>
        <w:tabs>
          <w:tab w:val="left" w:pos="1418"/>
          <w:tab w:val="left" w:pos="3969"/>
        </w:tabs>
        <w:jc w:val="both"/>
        <w:rPr>
          <w:rFonts w:ascii="Verdana" w:hAnsi="Verdana"/>
          <w:sz w:val="16"/>
        </w:rPr>
      </w:pPr>
    </w:p>
    <w:p w:rsidR="00A1368E" w:rsidRDefault="004E377C">
      <w:pPr>
        <w:tabs>
          <w:tab w:val="left" w:pos="1418"/>
          <w:tab w:val="left" w:pos="3969"/>
          <w:tab w:val="left" w:pos="6521"/>
        </w:tabs>
        <w:jc w:val="both"/>
        <w:rPr>
          <w:rFonts w:ascii="Verdana" w:hAnsi="Verdana"/>
          <w:sz w:val="16"/>
        </w:rPr>
      </w:pPr>
      <w:r>
        <w:rPr>
          <w:rFonts w:ascii="Verdana" w:hAnsi="Verdana"/>
          <w:sz w:val="16"/>
        </w:rPr>
        <w:t>Ci-après</w:t>
      </w:r>
      <w:r w:rsidR="00A1368E">
        <w:rPr>
          <w:rFonts w:ascii="Verdana" w:hAnsi="Verdana"/>
          <w:sz w:val="16"/>
        </w:rPr>
        <w:t xml:space="preserve"> nommé «</w:t>
      </w:r>
      <w:r w:rsidR="00A1368E">
        <w:rPr>
          <w:rFonts w:ascii="Verdana" w:hAnsi="Verdana"/>
          <w:b/>
          <w:sz w:val="16"/>
        </w:rPr>
        <w:t>le client</w:t>
      </w:r>
      <w:r w:rsidR="00A1368E">
        <w:rPr>
          <w:rFonts w:ascii="Verdana" w:hAnsi="Verdana"/>
          <w:sz w:val="16"/>
        </w:rPr>
        <w:t> »,</w:t>
      </w:r>
      <w:r w:rsidR="00A1368E">
        <w:rPr>
          <w:rFonts w:ascii="Verdana" w:hAnsi="Verdana"/>
          <w:sz w:val="16"/>
        </w:rPr>
        <w:tab/>
      </w:r>
    </w:p>
    <w:p w:rsidR="00A1368E" w:rsidRDefault="00A1368E">
      <w:pPr>
        <w:tabs>
          <w:tab w:val="left" w:pos="1418"/>
          <w:tab w:val="left" w:pos="3969"/>
          <w:tab w:val="left" w:pos="6521"/>
        </w:tabs>
        <w:rPr>
          <w:rFonts w:ascii="Verdana" w:hAnsi="Verdana"/>
          <w:i/>
          <w:sz w:val="16"/>
        </w:rPr>
      </w:pPr>
      <w:r>
        <w:rPr>
          <w:rFonts w:ascii="Verdana" w:hAnsi="Verdana"/>
          <w:sz w:val="16"/>
        </w:rPr>
        <w:tab/>
      </w:r>
    </w:p>
    <w:p w:rsidR="00A1368E" w:rsidRDefault="00A1368E">
      <w:pPr>
        <w:tabs>
          <w:tab w:val="left" w:pos="1418"/>
          <w:tab w:val="left" w:pos="3969"/>
          <w:tab w:val="left" w:pos="6521"/>
        </w:tabs>
        <w:rPr>
          <w:rFonts w:ascii="Verdana" w:hAnsi="Verdana"/>
          <w:i/>
          <w:sz w:val="16"/>
        </w:rPr>
      </w:pPr>
      <w:r>
        <w:rPr>
          <w:rFonts w:ascii="Verdana" w:hAnsi="Verdana"/>
          <w:i/>
          <w:sz w:val="16"/>
        </w:rPr>
        <w:t>Il est convenu et arrêté ce qui suit :</w:t>
      </w:r>
    </w:p>
    <w:p w:rsidR="00A1368E" w:rsidRDefault="00A1368E">
      <w:pPr>
        <w:tabs>
          <w:tab w:val="left" w:pos="1418"/>
          <w:tab w:val="left" w:pos="3969"/>
          <w:tab w:val="left" w:pos="6521"/>
        </w:tabs>
        <w:rPr>
          <w:rFonts w:ascii="Verdana" w:hAnsi="Verdana"/>
          <w:i/>
          <w:sz w:val="16"/>
        </w:rPr>
      </w:pPr>
    </w:p>
    <w:p w:rsidR="00A1368E" w:rsidRPr="00A1368E" w:rsidRDefault="00A1368E">
      <w:pPr>
        <w:pStyle w:val="Titre1"/>
        <w:tabs>
          <w:tab w:val="left" w:pos="0"/>
        </w:tabs>
        <w:rPr>
          <w:rFonts w:ascii="Verdana" w:hAnsi="Verdana"/>
          <w:color w:val="808080"/>
          <w:sz w:val="16"/>
        </w:rPr>
      </w:pPr>
      <w:r w:rsidRPr="00A1368E">
        <w:rPr>
          <w:rFonts w:ascii="Verdana" w:hAnsi="Verdana"/>
          <w:color w:val="808080"/>
          <w:sz w:val="18"/>
        </w:rPr>
        <w:t>Article 1 – Objet du contrat :</w:t>
      </w:r>
    </w:p>
    <w:p w:rsidR="00A1368E" w:rsidRDefault="001212F8">
      <w:pPr>
        <w:pStyle w:val="Corpsdetexte"/>
        <w:rPr>
          <w:rFonts w:ascii="Verdana" w:hAnsi="Verdana"/>
          <w:color w:val="0000FF"/>
          <w:sz w:val="16"/>
        </w:rPr>
      </w:pPr>
      <w:r w:rsidRPr="005012E5">
        <w:rPr>
          <w:rFonts w:ascii="Baskerville Old Face" w:hAnsi="Baskerville Old Face"/>
          <w:b/>
          <w:color w:val="C00000"/>
          <w:sz w:val="16"/>
        </w:rPr>
        <w:t>VIGILANTI</w:t>
      </w:r>
      <w:r w:rsidR="00A1368E">
        <w:rPr>
          <w:rFonts w:ascii="Verdana" w:hAnsi="Verdana"/>
          <w:sz w:val="16"/>
        </w:rPr>
        <w:t xml:space="preserve"> propose la maintenance technique d’un ou de plusieurs postes informatiques (PC ou compatible)</w:t>
      </w:r>
      <w:r w:rsidR="005012E5">
        <w:rPr>
          <w:rFonts w:ascii="Verdana" w:hAnsi="Verdana"/>
          <w:sz w:val="16"/>
        </w:rPr>
        <w:t xml:space="preserve"> ainsi q</w:t>
      </w:r>
      <w:r w:rsidR="001E0764">
        <w:rPr>
          <w:rFonts w:ascii="Verdana" w:hAnsi="Verdana"/>
          <w:sz w:val="16"/>
        </w:rPr>
        <w:t xml:space="preserve">ue </w:t>
      </w:r>
      <w:r w:rsidR="003763E3">
        <w:rPr>
          <w:rFonts w:ascii="Verdana" w:hAnsi="Verdana"/>
          <w:sz w:val="16"/>
        </w:rPr>
        <w:t xml:space="preserve">de </w:t>
      </w:r>
      <w:r w:rsidR="001E0764">
        <w:rPr>
          <w:rFonts w:ascii="Verdana" w:hAnsi="Verdana"/>
          <w:sz w:val="16"/>
        </w:rPr>
        <w:t>s</w:t>
      </w:r>
      <w:r w:rsidR="005012E5">
        <w:rPr>
          <w:rFonts w:ascii="Verdana" w:hAnsi="Verdana"/>
          <w:sz w:val="16"/>
        </w:rPr>
        <w:t xml:space="preserve">es </w:t>
      </w:r>
      <w:r w:rsidR="001E0764">
        <w:rPr>
          <w:rFonts w:ascii="Verdana" w:hAnsi="Verdana"/>
          <w:sz w:val="16"/>
        </w:rPr>
        <w:t xml:space="preserve">propres </w:t>
      </w:r>
      <w:r w:rsidR="005012E5">
        <w:rPr>
          <w:rFonts w:ascii="Verdana" w:hAnsi="Verdana"/>
          <w:sz w:val="16"/>
        </w:rPr>
        <w:t>caméras</w:t>
      </w:r>
      <w:r w:rsidR="00A1368E">
        <w:rPr>
          <w:rFonts w:ascii="Verdana" w:hAnsi="Verdana"/>
          <w:sz w:val="16"/>
        </w:rPr>
        <w:t xml:space="preserve"> à l'exclusion des périphériques (imprimantes, scanners,</w:t>
      </w:r>
      <w:r w:rsidR="00954253">
        <w:rPr>
          <w:rFonts w:ascii="Verdana" w:hAnsi="Verdana"/>
          <w:sz w:val="16"/>
        </w:rPr>
        <w:t xml:space="preserve"> boosters</w:t>
      </w:r>
      <w:r w:rsidR="00A1368E">
        <w:rPr>
          <w:rFonts w:ascii="Verdana" w:hAnsi="Verdana"/>
          <w:sz w:val="16"/>
        </w:rPr>
        <w:t xml:space="preserve"> </w:t>
      </w:r>
      <w:r w:rsidR="00C9410B">
        <w:rPr>
          <w:rFonts w:ascii="Verdana" w:hAnsi="Verdana"/>
          <w:sz w:val="16"/>
        </w:rPr>
        <w:t>etc.</w:t>
      </w:r>
      <w:r w:rsidR="00A1368E">
        <w:rPr>
          <w:rFonts w:ascii="Verdana" w:hAnsi="Verdana"/>
          <w:sz w:val="16"/>
        </w:rPr>
        <w:t>). Le principe de la maintenance est de garantir une intervention technique régulière afin de permettre aux utilisateurs du matériel d’obtenir des résultats constants limités aux performances maximums du matériel utilisé.</w:t>
      </w:r>
    </w:p>
    <w:p w:rsidR="00A1368E" w:rsidRDefault="00A1368E">
      <w:pPr>
        <w:pStyle w:val="Titre1"/>
        <w:tabs>
          <w:tab w:val="left" w:pos="0"/>
        </w:tabs>
        <w:rPr>
          <w:rFonts w:ascii="Verdana" w:hAnsi="Verdana"/>
          <w:color w:val="0000FF"/>
          <w:sz w:val="16"/>
        </w:rPr>
      </w:pPr>
    </w:p>
    <w:p w:rsidR="00A1368E" w:rsidRPr="00A1368E" w:rsidRDefault="00A1368E">
      <w:pPr>
        <w:pStyle w:val="Titre1"/>
        <w:tabs>
          <w:tab w:val="left" w:pos="0"/>
        </w:tabs>
        <w:rPr>
          <w:rFonts w:ascii="Verdana" w:hAnsi="Verdana"/>
          <w:color w:val="808080"/>
          <w:sz w:val="16"/>
        </w:rPr>
      </w:pPr>
      <w:r w:rsidRPr="00A1368E">
        <w:rPr>
          <w:rFonts w:ascii="Verdana" w:hAnsi="Verdana"/>
          <w:color w:val="808080"/>
          <w:sz w:val="18"/>
        </w:rPr>
        <w:t>Article  2 – Nature de l’intervention :</w:t>
      </w:r>
    </w:p>
    <w:p w:rsidR="00A1368E" w:rsidRDefault="009F4003">
      <w:pPr>
        <w:pStyle w:val="Corpsdetexte"/>
        <w:rPr>
          <w:rFonts w:ascii="Verdana" w:hAnsi="Verdana"/>
          <w:sz w:val="16"/>
        </w:rPr>
      </w:pPr>
      <w:r>
        <w:rPr>
          <w:rFonts w:ascii="Verdana" w:hAnsi="Verdana"/>
          <w:sz w:val="16"/>
        </w:rPr>
        <w:t>La procédure de maintenance se fait à</w:t>
      </w:r>
      <w:r w:rsidR="00B56D5E">
        <w:rPr>
          <w:rFonts w:ascii="Verdana" w:hAnsi="Verdana"/>
          <w:sz w:val="16"/>
        </w:rPr>
        <w:t xml:space="preserve"> distance </w:t>
      </w:r>
      <w:r>
        <w:rPr>
          <w:rFonts w:ascii="Verdana" w:hAnsi="Verdana"/>
          <w:sz w:val="16"/>
        </w:rPr>
        <w:t xml:space="preserve">exclusivement </w:t>
      </w:r>
      <w:r w:rsidR="00B56D5E">
        <w:rPr>
          <w:rFonts w:ascii="Verdana" w:hAnsi="Verdana"/>
          <w:sz w:val="16"/>
        </w:rPr>
        <w:t xml:space="preserve">ou </w:t>
      </w:r>
      <w:r w:rsidR="0074617E">
        <w:rPr>
          <w:rFonts w:ascii="Verdana" w:hAnsi="Verdana"/>
          <w:sz w:val="16"/>
        </w:rPr>
        <w:t>dans certains</w:t>
      </w:r>
      <w:r w:rsidR="00185E33">
        <w:rPr>
          <w:rFonts w:ascii="Verdana" w:hAnsi="Verdana"/>
          <w:sz w:val="16"/>
        </w:rPr>
        <w:t xml:space="preserve"> </w:t>
      </w:r>
      <w:r>
        <w:rPr>
          <w:rFonts w:ascii="Verdana" w:hAnsi="Verdana"/>
          <w:sz w:val="16"/>
        </w:rPr>
        <w:t>cas</w:t>
      </w:r>
      <w:r w:rsidR="0074617E">
        <w:rPr>
          <w:rFonts w:ascii="Verdana" w:hAnsi="Verdana"/>
          <w:sz w:val="16"/>
        </w:rPr>
        <w:t xml:space="preserve"> seulement</w:t>
      </w:r>
      <w:r w:rsidR="00185E33" w:rsidRPr="00185E33">
        <w:rPr>
          <w:rFonts w:ascii="Verdana" w:hAnsi="Verdana"/>
          <w:sz w:val="16"/>
        </w:rPr>
        <w:t xml:space="preserve"> </w:t>
      </w:r>
      <w:r w:rsidR="00185E33">
        <w:rPr>
          <w:rFonts w:ascii="Verdana" w:hAnsi="Verdana"/>
          <w:sz w:val="16"/>
        </w:rPr>
        <w:t>sur site</w:t>
      </w:r>
      <w:r>
        <w:rPr>
          <w:rFonts w:ascii="Verdana" w:hAnsi="Verdana"/>
          <w:sz w:val="16"/>
        </w:rPr>
        <w:t xml:space="preserve">, </w:t>
      </w:r>
      <w:r w:rsidR="00A1368E">
        <w:rPr>
          <w:rFonts w:ascii="Verdana" w:hAnsi="Verdana"/>
          <w:sz w:val="16"/>
        </w:rPr>
        <w:t>comprend ce qui suit :</w:t>
      </w:r>
    </w:p>
    <w:p w:rsidR="00A1368E" w:rsidRDefault="00A1368E">
      <w:pPr>
        <w:pStyle w:val="Corpsdetexte"/>
        <w:numPr>
          <w:ilvl w:val="0"/>
          <w:numId w:val="2"/>
        </w:numPr>
        <w:tabs>
          <w:tab w:val="clear" w:pos="1418"/>
          <w:tab w:val="clear" w:pos="3969"/>
          <w:tab w:val="clear" w:pos="6521"/>
          <w:tab w:val="left" w:pos="1065"/>
          <w:tab w:val="left" w:pos="2483"/>
          <w:tab w:val="left" w:pos="2850"/>
          <w:tab w:val="left" w:pos="5034"/>
          <w:tab w:val="left" w:pos="7586"/>
        </w:tabs>
        <w:ind w:left="1065"/>
        <w:rPr>
          <w:rFonts w:ascii="Verdana" w:hAnsi="Verdana"/>
          <w:sz w:val="16"/>
        </w:rPr>
      </w:pPr>
      <w:r>
        <w:rPr>
          <w:rFonts w:ascii="Verdana" w:hAnsi="Verdana"/>
          <w:sz w:val="16"/>
        </w:rPr>
        <w:t>Défragmentation du disque dur.</w:t>
      </w:r>
    </w:p>
    <w:p w:rsidR="00255537" w:rsidRDefault="00255537">
      <w:pPr>
        <w:pStyle w:val="Corpsdetexte"/>
        <w:numPr>
          <w:ilvl w:val="0"/>
          <w:numId w:val="2"/>
        </w:numPr>
        <w:tabs>
          <w:tab w:val="clear" w:pos="1418"/>
          <w:tab w:val="clear" w:pos="3969"/>
          <w:tab w:val="clear" w:pos="6521"/>
          <w:tab w:val="left" w:pos="1065"/>
          <w:tab w:val="left" w:pos="2483"/>
          <w:tab w:val="left" w:pos="2850"/>
          <w:tab w:val="left" w:pos="5034"/>
          <w:tab w:val="left" w:pos="7586"/>
        </w:tabs>
        <w:ind w:left="1065"/>
        <w:rPr>
          <w:rFonts w:ascii="Verdana" w:hAnsi="Verdana"/>
          <w:sz w:val="16"/>
        </w:rPr>
      </w:pPr>
      <w:r>
        <w:rPr>
          <w:rFonts w:ascii="Verdana" w:hAnsi="Verdana"/>
          <w:sz w:val="16"/>
        </w:rPr>
        <w:t xml:space="preserve">Scan au démarrage des HDD </w:t>
      </w:r>
      <w:r w:rsidR="0050616C">
        <w:rPr>
          <w:rFonts w:ascii="Verdana" w:hAnsi="Verdana"/>
          <w:sz w:val="16"/>
        </w:rPr>
        <w:t>pour détection de virus profonds</w:t>
      </w:r>
      <w:r w:rsidR="003518DB">
        <w:rPr>
          <w:rFonts w:ascii="Verdana" w:hAnsi="Verdana"/>
          <w:sz w:val="16"/>
        </w:rPr>
        <w:t>.</w:t>
      </w:r>
    </w:p>
    <w:p w:rsidR="00A1368E" w:rsidRDefault="00A1368E">
      <w:pPr>
        <w:pStyle w:val="Corpsdetexte"/>
        <w:numPr>
          <w:ilvl w:val="0"/>
          <w:numId w:val="2"/>
        </w:numPr>
        <w:tabs>
          <w:tab w:val="clear" w:pos="1418"/>
          <w:tab w:val="clear" w:pos="3969"/>
          <w:tab w:val="clear" w:pos="6521"/>
          <w:tab w:val="left" w:pos="1065"/>
          <w:tab w:val="left" w:pos="2483"/>
          <w:tab w:val="left" w:pos="2850"/>
          <w:tab w:val="left" w:pos="5034"/>
          <w:tab w:val="left" w:pos="7586"/>
        </w:tabs>
        <w:ind w:left="1065"/>
        <w:rPr>
          <w:rFonts w:ascii="Verdana" w:hAnsi="Verdana"/>
          <w:sz w:val="16"/>
        </w:rPr>
      </w:pPr>
      <w:r>
        <w:rPr>
          <w:rFonts w:ascii="Verdana" w:hAnsi="Verdana"/>
          <w:sz w:val="16"/>
        </w:rPr>
        <w:t>Élimination de tous les fichiers parasites (fichier</w:t>
      </w:r>
      <w:r w:rsidR="0050616C">
        <w:rPr>
          <w:rFonts w:ascii="Verdana" w:hAnsi="Verdana"/>
          <w:sz w:val="16"/>
        </w:rPr>
        <w:t>s</w:t>
      </w:r>
      <w:r>
        <w:rPr>
          <w:rFonts w:ascii="Verdana" w:hAnsi="Verdana"/>
          <w:sz w:val="16"/>
        </w:rPr>
        <w:t xml:space="preserve"> temporaire</w:t>
      </w:r>
      <w:r w:rsidR="0050616C">
        <w:rPr>
          <w:rFonts w:ascii="Verdana" w:hAnsi="Verdana"/>
          <w:sz w:val="16"/>
        </w:rPr>
        <w:t>s</w:t>
      </w:r>
      <w:r>
        <w:rPr>
          <w:rFonts w:ascii="Verdana" w:hAnsi="Verdana"/>
          <w:sz w:val="16"/>
        </w:rPr>
        <w:t>, etc.).</w:t>
      </w:r>
    </w:p>
    <w:p w:rsidR="00A1368E" w:rsidRDefault="00A1368E">
      <w:pPr>
        <w:pStyle w:val="Corpsdetexte"/>
        <w:numPr>
          <w:ilvl w:val="0"/>
          <w:numId w:val="2"/>
        </w:numPr>
        <w:tabs>
          <w:tab w:val="clear" w:pos="1418"/>
          <w:tab w:val="clear" w:pos="3969"/>
          <w:tab w:val="clear" w:pos="6521"/>
          <w:tab w:val="left" w:pos="1065"/>
          <w:tab w:val="left" w:pos="2483"/>
          <w:tab w:val="left" w:pos="2850"/>
          <w:tab w:val="left" w:pos="5034"/>
          <w:tab w:val="left" w:pos="7586"/>
        </w:tabs>
        <w:ind w:left="1065"/>
        <w:rPr>
          <w:rFonts w:ascii="Verdana" w:hAnsi="Verdana"/>
          <w:sz w:val="16"/>
        </w:rPr>
      </w:pPr>
      <w:r>
        <w:rPr>
          <w:rFonts w:ascii="Verdana" w:hAnsi="Verdana"/>
          <w:sz w:val="16"/>
        </w:rPr>
        <w:t xml:space="preserve">Vérification de tous les paramètres </w:t>
      </w:r>
      <w:r w:rsidR="0050616C">
        <w:rPr>
          <w:rFonts w:ascii="Verdana" w:hAnsi="Verdana"/>
          <w:sz w:val="16"/>
        </w:rPr>
        <w:t>‘</w:t>
      </w:r>
      <w:r>
        <w:rPr>
          <w:rFonts w:ascii="Verdana" w:hAnsi="Verdana"/>
          <w:sz w:val="16"/>
        </w:rPr>
        <w:t>machine</w:t>
      </w:r>
      <w:r w:rsidR="0050616C">
        <w:rPr>
          <w:rFonts w:ascii="Verdana" w:hAnsi="Verdana"/>
          <w:sz w:val="16"/>
        </w:rPr>
        <w:t>’</w:t>
      </w:r>
      <w:r>
        <w:rPr>
          <w:rFonts w:ascii="Verdana" w:hAnsi="Verdana"/>
          <w:sz w:val="16"/>
        </w:rPr>
        <w:t xml:space="preserve"> pouvant entraîner un ralentissement de celle-ci.</w:t>
      </w:r>
    </w:p>
    <w:p w:rsidR="00A1368E" w:rsidRDefault="00A1368E">
      <w:pPr>
        <w:pStyle w:val="Corpsdetexte"/>
        <w:numPr>
          <w:ilvl w:val="0"/>
          <w:numId w:val="2"/>
        </w:numPr>
        <w:tabs>
          <w:tab w:val="clear" w:pos="1418"/>
          <w:tab w:val="clear" w:pos="3969"/>
          <w:tab w:val="clear" w:pos="6521"/>
          <w:tab w:val="left" w:pos="1065"/>
          <w:tab w:val="left" w:pos="2483"/>
          <w:tab w:val="left" w:pos="2850"/>
          <w:tab w:val="left" w:pos="5034"/>
          <w:tab w:val="left" w:pos="7586"/>
        </w:tabs>
        <w:ind w:left="1065"/>
        <w:rPr>
          <w:rFonts w:ascii="Verdana" w:hAnsi="Verdana"/>
          <w:sz w:val="16"/>
        </w:rPr>
      </w:pPr>
      <w:r>
        <w:rPr>
          <w:rFonts w:ascii="Verdana" w:hAnsi="Verdana"/>
          <w:sz w:val="16"/>
        </w:rPr>
        <w:t>Optimisation des performances des machines.</w:t>
      </w:r>
    </w:p>
    <w:p w:rsidR="000A6A41" w:rsidRDefault="000A6A41">
      <w:pPr>
        <w:pStyle w:val="Corpsdetexte"/>
        <w:numPr>
          <w:ilvl w:val="0"/>
          <w:numId w:val="2"/>
        </w:numPr>
        <w:tabs>
          <w:tab w:val="clear" w:pos="1418"/>
          <w:tab w:val="clear" w:pos="3969"/>
          <w:tab w:val="clear" w:pos="6521"/>
          <w:tab w:val="left" w:pos="1065"/>
          <w:tab w:val="left" w:pos="2483"/>
          <w:tab w:val="left" w:pos="2850"/>
          <w:tab w:val="left" w:pos="5034"/>
          <w:tab w:val="left" w:pos="7586"/>
        </w:tabs>
        <w:ind w:left="1065"/>
        <w:rPr>
          <w:rFonts w:ascii="Verdana" w:hAnsi="Verdana"/>
          <w:sz w:val="16"/>
        </w:rPr>
      </w:pPr>
      <w:r>
        <w:rPr>
          <w:rFonts w:ascii="Verdana" w:hAnsi="Verdana"/>
          <w:sz w:val="16"/>
        </w:rPr>
        <w:t xml:space="preserve">Changement </w:t>
      </w:r>
      <w:r w:rsidR="003763E3">
        <w:rPr>
          <w:rFonts w:ascii="Verdana" w:hAnsi="Verdana"/>
          <w:sz w:val="16"/>
        </w:rPr>
        <w:t xml:space="preserve">mensuel </w:t>
      </w:r>
      <w:r>
        <w:rPr>
          <w:rFonts w:ascii="Verdana" w:hAnsi="Verdana"/>
          <w:sz w:val="16"/>
        </w:rPr>
        <w:t xml:space="preserve">des mots de passe ouverture de </w:t>
      </w:r>
      <w:r w:rsidR="003763E3">
        <w:rPr>
          <w:rFonts w:ascii="Verdana" w:hAnsi="Verdana"/>
          <w:sz w:val="16"/>
        </w:rPr>
        <w:t xml:space="preserve">session </w:t>
      </w:r>
      <w:r w:rsidR="00F86FB0">
        <w:rPr>
          <w:rFonts w:ascii="Verdana" w:hAnsi="Verdana"/>
          <w:sz w:val="16"/>
        </w:rPr>
        <w:t>(si</w:t>
      </w:r>
      <w:r w:rsidR="003763E3">
        <w:rPr>
          <w:rFonts w:ascii="Verdana" w:hAnsi="Verdana"/>
          <w:sz w:val="16"/>
        </w:rPr>
        <w:t xml:space="preserve"> </w:t>
      </w:r>
      <w:r w:rsidR="00400084">
        <w:rPr>
          <w:rFonts w:ascii="Verdana" w:hAnsi="Verdana"/>
          <w:sz w:val="16"/>
        </w:rPr>
        <w:t>requis</w:t>
      </w:r>
      <w:r w:rsidR="00157332">
        <w:rPr>
          <w:rFonts w:ascii="Verdana" w:hAnsi="Verdana"/>
          <w:sz w:val="16"/>
        </w:rPr>
        <w:t xml:space="preserve"> et demandé par le client</w:t>
      </w:r>
      <w:r w:rsidR="003763E3">
        <w:rPr>
          <w:rFonts w:ascii="Verdana" w:hAnsi="Verdana"/>
          <w:sz w:val="16"/>
        </w:rPr>
        <w:t>)</w:t>
      </w:r>
    </w:p>
    <w:p w:rsidR="00A1368E" w:rsidRDefault="00A1368E">
      <w:pPr>
        <w:pStyle w:val="Corpsdetexte"/>
        <w:numPr>
          <w:ilvl w:val="0"/>
          <w:numId w:val="2"/>
        </w:numPr>
        <w:tabs>
          <w:tab w:val="clear" w:pos="1418"/>
          <w:tab w:val="clear" w:pos="3969"/>
          <w:tab w:val="clear" w:pos="6521"/>
          <w:tab w:val="left" w:pos="1065"/>
          <w:tab w:val="left" w:pos="2483"/>
          <w:tab w:val="left" w:pos="2850"/>
          <w:tab w:val="left" w:pos="5034"/>
          <w:tab w:val="left" w:pos="7586"/>
        </w:tabs>
        <w:ind w:left="1065"/>
        <w:rPr>
          <w:rFonts w:ascii="Verdana" w:hAnsi="Verdana"/>
          <w:i/>
          <w:sz w:val="16"/>
        </w:rPr>
      </w:pPr>
      <w:r>
        <w:rPr>
          <w:rFonts w:ascii="Verdana" w:hAnsi="Verdana"/>
          <w:sz w:val="16"/>
        </w:rPr>
        <w:t xml:space="preserve">Assistance </w:t>
      </w:r>
      <w:r w:rsidR="00840706">
        <w:rPr>
          <w:rFonts w:ascii="Verdana" w:hAnsi="Verdana"/>
          <w:sz w:val="16"/>
        </w:rPr>
        <w:t xml:space="preserve">gratuite </w:t>
      </w:r>
      <w:r>
        <w:rPr>
          <w:rFonts w:ascii="Verdana" w:hAnsi="Verdana"/>
          <w:sz w:val="16"/>
        </w:rPr>
        <w:t>téléphonique</w:t>
      </w:r>
      <w:r w:rsidR="00840706">
        <w:rPr>
          <w:rFonts w:ascii="Verdana" w:hAnsi="Verdana"/>
          <w:sz w:val="16"/>
        </w:rPr>
        <w:t xml:space="preserve"> via VoIP </w:t>
      </w:r>
      <w:r w:rsidR="00C831D5">
        <w:rPr>
          <w:rFonts w:ascii="Verdana" w:hAnsi="Verdana"/>
          <w:sz w:val="16"/>
        </w:rPr>
        <w:t>(</w:t>
      </w:r>
      <w:r w:rsidR="00840706">
        <w:rPr>
          <w:rFonts w:ascii="Verdana" w:hAnsi="Verdana"/>
          <w:sz w:val="16"/>
        </w:rPr>
        <w:t xml:space="preserve">sinon </w:t>
      </w:r>
      <w:r>
        <w:rPr>
          <w:rFonts w:ascii="Verdana" w:hAnsi="Verdana"/>
          <w:sz w:val="16"/>
        </w:rPr>
        <w:t>communication</w:t>
      </w:r>
      <w:r w:rsidR="00C831D5">
        <w:rPr>
          <w:rFonts w:ascii="Verdana" w:hAnsi="Verdana"/>
          <w:sz w:val="16"/>
        </w:rPr>
        <w:t xml:space="preserve"> téléphonique</w:t>
      </w:r>
      <w:r>
        <w:rPr>
          <w:rFonts w:ascii="Verdana" w:hAnsi="Verdana"/>
          <w:sz w:val="16"/>
        </w:rPr>
        <w:t xml:space="preserve"> à charge du client).</w:t>
      </w:r>
    </w:p>
    <w:p w:rsidR="00A1368E" w:rsidRDefault="00A1368E">
      <w:pPr>
        <w:pStyle w:val="Corpsdetexte"/>
        <w:numPr>
          <w:ilvl w:val="0"/>
          <w:numId w:val="2"/>
        </w:numPr>
        <w:tabs>
          <w:tab w:val="clear" w:pos="1418"/>
          <w:tab w:val="clear" w:pos="3969"/>
          <w:tab w:val="clear" w:pos="6521"/>
          <w:tab w:val="left" w:pos="1065"/>
          <w:tab w:val="left" w:pos="2483"/>
          <w:tab w:val="left" w:pos="2850"/>
          <w:tab w:val="left" w:pos="5034"/>
          <w:tab w:val="left" w:pos="7586"/>
        </w:tabs>
        <w:ind w:left="1065"/>
        <w:rPr>
          <w:rFonts w:ascii="Verdana" w:hAnsi="Verdana"/>
          <w:sz w:val="16"/>
        </w:rPr>
      </w:pPr>
      <w:r w:rsidRPr="00CA5C99">
        <w:rPr>
          <w:rFonts w:ascii="Verdana" w:hAnsi="Verdana"/>
          <w:sz w:val="16"/>
        </w:rPr>
        <w:t xml:space="preserve">Mise à jour antivirus </w:t>
      </w:r>
      <w:r w:rsidR="00CA5C99" w:rsidRPr="00CA5C99">
        <w:rPr>
          <w:rFonts w:ascii="Verdana" w:hAnsi="Verdana"/>
          <w:sz w:val="16"/>
        </w:rPr>
        <w:t>et logiciel</w:t>
      </w:r>
      <w:r w:rsidR="00B56D5E">
        <w:rPr>
          <w:rFonts w:ascii="Verdana" w:hAnsi="Verdana"/>
          <w:sz w:val="16"/>
        </w:rPr>
        <w:t>s</w:t>
      </w:r>
      <w:r w:rsidR="008D4F76">
        <w:rPr>
          <w:rFonts w:ascii="Verdana" w:hAnsi="Verdana"/>
          <w:sz w:val="16"/>
        </w:rPr>
        <w:t xml:space="preserve"> (OS</w:t>
      </w:r>
      <w:r w:rsidR="00B56D5E">
        <w:rPr>
          <w:rFonts w:ascii="Verdana" w:hAnsi="Verdana"/>
          <w:sz w:val="16"/>
        </w:rPr>
        <w:t xml:space="preserve"> uniquement</w:t>
      </w:r>
      <w:r w:rsidR="00400084">
        <w:rPr>
          <w:rFonts w:ascii="Verdana" w:hAnsi="Verdana"/>
          <w:sz w:val="16"/>
        </w:rPr>
        <w:t>).</w:t>
      </w:r>
    </w:p>
    <w:p w:rsidR="00434605" w:rsidRDefault="00CE4247">
      <w:pPr>
        <w:pStyle w:val="Corpsdetexte"/>
        <w:numPr>
          <w:ilvl w:val="0"/>
          <w:numId w:val="2"/>
        </w:numPr>
        <w:tabs>
          <w:tab w:val="clear" w:pos="1418"/>
          <w:tab w:val="clear" w:pos="3969"/>
          <w:tab w:val="clear" w:pos="6521"/>
          <w:tab w:val="left" w:pos="1065"/>
          <w:tab w:val="left" w:pos="2483"/>
          <w:tab w:val="left" w:pos="2850"/>
          <w:tab w:val="left" w:pos="5034"/>
          <w:tab w:val="left" w:pos="7586"/>
        </w:tabs>
        <w:ind w:left="1065"/>
        <w:rPr>
          <w:rFonts w:ascii="Verdana" w:hAnsi="Verdana"/>
          <w:sz w:val="16"/>
        </w:rPr>
      </w:pPr>
      <w:r>
        <w:rPr>
          <w:rFonts w:ascii="Verdana" w:hAnsi="Verdana"/>
          <w:sz w:val="16"/>
        </w:rPr>
        <w:t xml:space="preserve">Suppression des enregistrements </w:t>
      </w:r>
      <w:r w:rsidR="00434605">
        <w:rPr>
          <w:rFonts w:ascii="Verdana" w:hAnsi="Verdana"/>
          <w:sz w:val="16"/>
        </w:rPr>
        <w:t>vidéo</w:t>
      </w:r>
      <w:r>
        <w:rPr>
          <w:rFonts w:ascii="Verdana" w:hAnsi="Verdana"/>
          <w:sz w:val="16"/>
        </w:rPr>
        <w:t xml:space="preserve"> au-delà de 30 jours. </w:t>
      </w:r>
    </w:p>
    <w:p w:rsidR="00EF2759" w:rsidRDefault="00434605">
      <w:pPr>
        <w:pStyle w:val="Corpsdetexte"/>
        <w:numPr>
          <w:ilvl w:val="0"/>
          <w:numId w:val="2"/>
        </w:numPr>
        <w:tabs>
          <w:tab w:val="clear" w:pos="1418"/>
          <w:tab w:val="clear" w:pos="3969"/>
          <w:tab w:val="clear" w:pos="6521"/>
          <w:tab w:val="left" w:pos="1065"/>
          <w:tab w:val="left" w:pos="2483"/>
          <w:tab w:val="left" w:pos="2850"/>
          <w:tab w:val="left" w:pos="5034"/>
          <w:tab w:val="left" w:pos="7586"/>
        </w:tabs>
        <w:ind w:left="1065"/>
        <w:rPr>
          <w:rFonts w:ascii="Verdana" w:hAnsi="Verdana"/>
          <w:sz w:val="16"/>
        </w:rPr>
      </w:pPr>
      <w:r>
        <w:rPr>
          <w:rFonts w:ascii="Verdana" w:hAnsi="Verdana"/>
          <w:sz w:val="16"/>
        </w:rPr>
        <w:t>Vérification</w:t>
      </w:r>
      <w:r w:rsidR="008D4F76">
        <w:rPr>
          <w:rFonts w:ascii="Verdana" w:hAnsi="Verdana"/>
          <w:sz w:val="16"/>
        </w:rPr>
        <w:t xml:space="preserve"> de la d</w:t>
      </w:r>
      <w:r w:rsidR="0033652D">
        <w:rPr>
          <w:rFonts w:ascii="Verdana" w:hAnsi="Verdana"/>
          <w:sz w:val="16"/>
        </w:rPr>
        <w:t>étection de mouvement, luminosité,</w:t>
      </w:r>
      <w:r w:rsidR="00CE4247">
        <w:rPr>
          <w:rFonts w:ascii="Verdana" w:hAnsi="Verdana"/>
          <w:sz w:val="16"/>
        </w:rPr>
        <w:t xml:space="preserve"> </w:t>
      </w:r>
      <w:r w:rsidR="00870E64">
        <w:rPr>
          <w:rFonts w:ascii="Verdana" w:hAnsi="Verdana"/>
          <w:sz w:val="16"/>
        </w:rPr>
        <w:t>conforme aux réglages initiaux.</w:t>
      </w:r>
    </w:p>
    <w:p w:rsidR="00F07684" w:rsidRDefault="0098232F">
      <w:pPr>
        <w:pStyle w:val="Corpsdetexte"/>
        <w:numPr>
          <w:ilvl w:val="0"/>
          <w:numId w:val="2"/>
        </w:numPr>
        <w:tabs>
          <w:tab w:val="clear" w:pos="1418"/>
          <w:tab w:val="clear" w:pos="3969"/>
          <w:tab w:val="clear" w:pos="6521"/>
          <w:tab w:val="left" w:pos="1065"/>
          <w:tab w:val="left" w:pos="2483"/>
          <w:tab w:val="left" w:pos="2850"/>
          <w:tab w:val="left" w:pos="5034"/>
          <w:tab w:val="left" w:pos="7586"/>
        </w:tabs>
        <w:ind w:left="1065"/>
        <w:rPr>
          <w:rFonts w:ascii="Verdana" w:hAnsi="Verdana"/>
          <w:sz w:val="16"/>
        </w:rPr>
      </w:pPr>
      <w:r>
        <w:rPr>
          <w:rFonts w:ascii="Verdana" w:hAnsi="Verdana"/>
          <w:sz w:val="16"/>
        </w:rPr>
        <w:t xml:space="preserve">En option     </w:t>
      </w:r>
      <w:r w:rsidR="003B4032">
        <w:rPr>
          <w:rFonts w:ascii="Verdana" w:hAnsi="Verdana"/>
          <w:sz w:val="16"/>
        </w:rPr>
        <w:t>Nettoyage</w:t>
      </w:r>
      <w:r w:rsidR="00F07684">
        <w:rPr>
          <w:rFonts w:ascii="Verdana" w:hAnsi="Verdana"/>
          <w:sz w:val="16"/>
        </w:rPr>
        <w:t xml:space="preserve"> </w:t>
      </w:r>
      <w:r>
        <w:rPr>
          <w:rFonts w:ascii="Verdana" w:hAnsi="Verdana"/>
          <w:sz w:val="16"/>
        </w:rPr>
        <w:t>trimestriel</w:t>
      </w:r>
      <w:r w:rsidR="00C25FD3">
        <w:rPr>
          <w:rFonts w:ascii="Verdana" w:hAnsi="Verdana"/>
          <w:sz w:val="16"/>
        </w:rPr>
        <w:t xml:space="preserve"> </w:t>
      </w:r>
      <w:r w:rsidR="00F07684">
        <w:rPr>
          <w:rFonts w:ascii="Verdana" w:hAnsi="Verdana"/>
          <w:sz w:val="16"/>
        </w:rPr>
        <w:t xml:space="preserve">physique des machines </w:t>
      </w:r>
      <w:r w:rsidR="00C73610">
        <w:rPr>
          <w:rFonts w:ascii="Verdana" w:hAnsi="Verdana"/>
          <w:sz w:val="16"/>
        </w:rPr>
        <w:t>(</w:t>
      </w:r>
      <w:r>
        <w:rPr>
          <w:rFonts w:ascii="Verdana" w:hAnsi="Verdana"/>
          <w:sz w:val="16"/>
        </w:rPr>
        <w:t xml:space="preserve">10000 Cfp </w:t>
      </w:r>
      <w:r w:rsidR="00C25FD3">
        <w:rPr>
          <w:rFonts w:ascii="Verdana" w:hAnsi="Verdana"/>
          <w:sz w:val="16"/>
        </w:rPr>
        <w:t xml:space="preserve">déplacement </w:t>
      </w:r>
      <w:r>
        <w:rPr>
          <w:rFonts w:ascii="Verdana" w:hAnsi="Verdana"/>
          <w:sz w:val="16"/>
        </w:rPr>
        <w:t>inclut</w:t>
      </w:r>
      <w:r w:rsidR="00C25FD3">
        <w:rPr>
          <w:rFonts w:ascii="Verdana" w:hAnsi="Verdana"/>
          <w:sz w:val="16"/>
        </w:rPr>
        <w:t>)</w:t>
      </w:r>
    </w:p>
    <w:p w:rsidR="008E4B03" w:rsidRPr="00CA5C99" w:rsidRDefault="008E4B03" w:rsidP="005014FB">
      <w:pPr>
        <w:pStyle w:val="Corpsdetexte"/>
        <w:tabs>
          <w:tab w:val="clear" w:pos="1418"/>
          <w:tab w:val="clear" w:pos="3969"/>
          <w:tab w:val="clear" w:pos="6521"/>
          <w:tab w:val="left" w:pos="1065"/>
          <w:tab w:val="left" w:pos="2483"/>
          <w:tab w:val="left" w:pos="2850"/>
          <w:tab w:val="left" w:pos="5034"/>
          <w:tab w:val="left" w:pos="7586"/>
        </w:tabs>
        <w:ind w:left="705"/>
        <w:rPr>
          <w:rFonts w:ascii="Verdana" w:hAnsi="Verdana"/>
          <w:sz w:val="16"/>
        </w:rPr>
      </w:pPr>
    </w:p>
    <w:p w:rsidR="00A1368E" w:rsidRDefault="00A1368E">
      <w:pPr>
        <w:pStyle w:val="Corpsdetexte"/>
        <w:rPr>
          <w:rFonts w:ascii="Verdana" w:hAnsi="Verdana"/>
          <w:sz w:val="16"/>
        </w:rPr>
      </w:pPr>
      <w:r>
        <w:rPr>
          <w:rFonts w:ascii="Verdana" w:hAnsi="Verdana"/>
          <w:sz w:val="16"/>
        </w:rPr>
        <w:t xml:space="preserve">Le client s’engage à garder les différents disques d’installation à portée directe du poste informatique. (Ex : Windows </w:t>
      </w:r>
      <w:r w:rsidR="001212F8">
        <w:rPr>
          <w:rFonts w:ascii="Verdana" w:hAnsi="Verdana"/>
          <w:sz w:val="16"/>
        </w:rPr>
        <w:t>8</w:t>
      </w:r>
      <w:r>
        <w:rPr>
          <w:rFonts w:ascii="Verdana" w:hAnsi="Verdana"/>
          <w:sz w:val="16"/>
        </w:rPr>
        <w:t>, Win</w:t>
      </w:r>
      <w:r w:rsidR="001212F8">
        <w:rPr>
          <w:rFonts w:ascii="Verdana" w:hAnsi="Verdana"/>
          <w:sz w:val="16"/>
        </w:rPr>
        <w:t xml:space="preserve"> 7</w:t>
      </w:r>
      <w:r>
        <w:rPr>
          <w:rFonts w:ascii="Verdana" w:hAnsi="Verdana"/>
          <w:sz w:val="16"/>
        </w:rPr>
        <w:t>, Win</w:t>
      </w:r>
      <w:r w:rsidR="001212F8">
        <w:rPr>
          <w:rFonts w:ascii="Verdana" w:hAnsi="Verdana"/>
          <w:sz w:val="16"/>
        </w:rPr>
        <w:t xml:space="preserve"> </w:t>
      </w:r>
      <w:r w:rsidR="00925927">
        <w:rPr>
          <w:rFonts w:ascii="Verdana" w:hAnsi="Verdana"/>
          <w:sz w:val="16"/>
        </w:rPr>
        <w:t>XP</w:t>
      </w:r>
      <w:r>
        <w:rPr>
          <w:rFonts w:ascii="Verdana" w:hAnsi="Verdana"/>
          <w:sz w:val="16"/>
        </w:rPr>
        <w:t xml:space="preserve">, etc. pilotes d’imprimante, de scanner, de carte graphique, carte son, etc.). Ces disques pourront être demandés à </w:t>
      </w:r>
      <w:r w:rsidR="00795014">
        <w:rPr>
          <w:rFonts w:ascii="Verdana" w:hAnsi="Verdana"/>
          <w:sz w:val="16"/>
        </w:rPr>
        <w:t>tout moment</w:t>
      </w:r>
      <w:r>
        <w:rPr>
          <w:rFonts w:ascii="Verdana" w:hAnsi="Verdana"/>
          <w:sz w:val="16"/>
        </w:rPr>
        <w:t xml:space="preserve"> lors des opérations de maintenance.</w:t>
      </w:r>
    </w:p>
    <w:p w:rsidR="00A1368E" w:rsidRDefault="00A1368E">
      <w:pPr>
        <w:pStyle w:val="Corpsdetexte"/>
        <w:rPr>
          <w:rFonts w:ascii="Verdana" w:hAnsi="Verdana"/>
          <w:sz w:val="16"/>
        </w:rPr>
      </w:pPr>
    </w:p>
    <w:p w:rsidR="00A1368E" w:rsidRPr="00A1368E" w:rsidRDefault="00A1368E">
      <w:pPr>
        <w:pStyle w:val="Titre1"/>
        <w:tabs>
          <w:tab w:val="left" w:pos="0"/>
        </w:tabs>
        <w:rPr>
          <w:rFonts w:ascii="Verdana" w:hAnsi="Verdana"/>
          <w:color w:val="808080"/>
          <w:sz w:val="16"/>
        </w:rPr>
      </w:pPr>
      <w:r w:rsidRPr="00A1368E">
        <w:rPr>
          <w:rFonts w:ascii="Verdana" w:hAnsi="Verdana"/>
          <w:color w:val="808080"/>
          <w:sz w:val="18"/>
        </w:rPr>
        <w:t>Article 3 - Durée  et délais d’intervention</w:t>
      </w:r>
    </w:p>
    <w:p w:rsidR="00A1368E" w:rsidRDefault="00A1368E">
      <w:pPr>
        <w:pStyle w:val="Corpsdetexte"/>
        <w:rPr>
          <w:rFonts w:ascii="Verdana" w:hAnsi="Verdana"/>
          <w:sz w:val="16"/>
        </w:rPr>
      </w:pPr>
      <w:r>
        <w:rPr>
          <w:rFonts w:ascii="Verdana" w:hAnsi="Verdana"/>
          <w:sz w:val="16"/>
        </w:rPr>
        <w:t>La durée d</w:t>
      </w:r>
      <w:r w:rsidR="00931DAE">
        <w:rPr>
          <w:rFonts w:ascii="Verdana" w:hAnsi="Verdana"/>
          <w:sz w:val="16"/>
        </w:rPr>
        <w:t xml:space="preserve">e </w:t>
      </w:r>
      <w:r w:rsidR="003C33D1">
        <w:rPr>
          <w:rFonts w:ascii="Verdana" w:hAnsi="Verdana"/>
          <w:sz w:val="16"/>
        </w:rPr>
        <w:t>la télé intervention</w:t>
      </w:r>
      <w:r w:rsidR="00164980">
        <w:rPr>
          <w:rFonts w:ascii="Verdana" w:hAnsi="Verdana"/>
          <w:sz w:val="16"/>
        </w:rPr>
        <w:t xml:space="preserve"> d</w:t>
      </w:r>
      <w:r w:rsidR="00AF0970">
        <w:rPr>
          <w:rFonts w:ascii="Verdana" w:hAnsi="Verdana"/>
          <w:sz w:val="16"/>
        </w:rPr>
        <w:t>e maintenance mensuelle est de 30 min</w:t>
      </w:r>
      <w:r w:rsidR="00164980">
        <w:rPr>
          <w:rFonts w:ascii="Verdana" w:hAnsi="Verdana"/>
          <w:sz w:val="16"/>
        </w:rPr>
        <w:t xml:space="preserve"> par poste</w:t>
      </w:r>
      <w:r>
        <w:rPr>
          <w:rFonts w:ascii="Verdana" w:hAnsi="Verdana"/>
          <w:sz w:val="16"/>
        </w:rPr>
        <w:t xml:space="preserve">. Toute intervention supplémentaire donnera </w:t>
      </w:r>
      <w:r w:rsidR="00925927">
        <w:rPr>
          <w:rFonts w:ascii="Verdana" w:hAnsi="Verdana"/>
          <w:sz w:val="16"/>
        </w:rPr>
        <w:t>lieu</w:t>
      </w:r>
      <w:r>
        <w:rPr>
          <w:rFonts w:ascii="Verdana" w:hAnsi="Verdana"/>
          <w:sz w:val="16"/>
        </w:rPr>
        <w:t xml:space="preserve"> à une facturation spécifique. Pour chaque visite</w:t>
      </w:r>
      <w:r w:rsidR="00592BA1">
        <w:rPr>
          <w:rFonts w:ascii="Verdana" w:hAnsi="Verdana"/>
          <w:sz w:val="16"/>
        </w:rPr>
        <w:t xml:space="preserve"> sur site,</w:t>
      </w:r>
      <w:r w:rsidR="00931DAE">
        <w:rPr>
          <w:rFonts w:ascii="Verdana" w:hAnsi="Verdana"/>
          <w:sz w:val="16"/>
        </w:rPr>
        <w:t xml:space="preserve"> </w:t>
      </w:r>
      <w:r w:rsidR="00564941">
        <w:rPr>
          <w:rFonts w:ascii="Verdana" w:hAnsi="Verdana"/>
          <w:sz w:val="16"/>
        </w:rPr>
        <w:t xml:space="preserve">il y </w:t>
      </w:r>
      <w:r w:rsidR="00614D20">
        <w:rPr>
          <w:rFonts w:ascii="Verdana" w:hAnsi="Verdana"/>
          <w:sz w:val="16"/>
        </w:rPr>
        <w:t>aur</w:t>
      </w:r>
      <w:r w:rsidR="00564941">
        <w:rPr>
          <w:rFonts w:ascii="Verdana" w:hAnsi="Verdana"/>
          <w:sz w:val="16"/>
        </w:rPr>
        <w:t xml:space="preserve">a des </w:t>
      </w:r>
      <w:r w:rsidR="00931DAE">
        <w:rPr>
          <w:rFonts w:ascii="Verdana" w:hAnsi="Verdana"/>
          <w:sz w:val="16"/>
        </w:rPr>
        <w:t>frais de déplacements ;</w:t>
      </w:r>
      <w:r w:rsidR="00592BA1">
        <w:rPr>
          <w:rFonts w:ascii="Verdana" w:hAnsi="Verdana"/>
          <w:sz w:val="16"/>
        </w:rPr>
        <w:t xml:space="preserve"> </w:t>
      </w:r>
      <w:r>
        <w:rPr>
          <w:rFonts w:ascii="Verdana" w:hAnsi="Verdana"/>
          <w:sz w:val="16"/>
        </w:rPr>
        <w:t xml:space="preserve">il sera </w:t>
      </w:r>
      <w:r w:rsidR="00593AB0">
        <w:rPr>
          <w:rFonts w:ascii="Verdana" w:hAnsi="Verdana"/>
          <w:sz w:val="16"/>
        </w:rPr>
        <w:t xml:space="preserve">dès lors </w:t>
      </w:r>
      <w:r>
        <w:rPr>
          <w:rFonts w:ascii="Verdana" w:hAnsi="Verdana"/>
          <w:sz w:val="16"/>
        </w:rPr>
        <w:t xml:space="preserve">convenu d’un rendez-vous avec le client afin que son activité professionnelle ne soit pas </w:t>
      </w:r>
      <w:r w:rsidR="00925927">
        <w:rPr>
          <w:rFonts w:ascii="Verdana" w:hAnsi="Verdana"/>
          <w:sz w:val="16"/>
        </w:rPr>
        <w:t>perturbée</w:t>
      </w:r>
      <w:r>
        <w:rPr>
          <w:rFonts w:ascii="Verdana" w:hAnsi="Verdana"/>
          <w:sz w:val="16"/>
        </w:rPr>
        <w:t>.</w:t>
      </w:r>
    </w:p>
    <w:p w:rsidR="00A1368E" w:rsidRDefault="00A1368E">
      <w:pPr>
        <w:pStyle w:val="Corpsdetexte"/>
        <w:rPr>
          <w:rFonts w:ascii="Verdana" w:hAnsi="Verdana"/>
          <w:color w:val="0000FF"/>
          <w:sz w:val="18"/>
        </w:rPr>
      </w:pPr>
    </w:p>
    <w:p w:rsidR="00A1368E" w:rsidRDefault="00925927">
      <w:pPr>
        <w:pStyle w:val="Titre1"/>
        <w:tabs>
          <w:tab w:val="left" w:pos="0"/>
        </w:tabs>
        <w:rPr>
          <w:rFonts w:ascii="Verdana" w:hAnsi="Verdana"/>
          <w:color w:val="808080"/>
          <w:sz w:val="18"/>
        </w:rPr>
      </w:pPr>
      <w:r w:rsidRPr="00A1368E">
        <w:rPr>
          <w:rFonts w:ascii="Verdana" w:hAnsi="Verdana"/>
          <w:color w:val="808080"/>
          <w:sz w:val="18"/>
        </w:rPr>
        <w:t xml:space="preserve">Article 4 – Coût : </w:t>
      </w:r>
      <w:r w:rsidR="00A1368E" w:rsidRPr="00A1368E">
        <w:rPr>
          <w:rFonts w:ascii="Verdana" w:hAnsi="Verdana"/>
          <w:color w:val="808080"/>
          <w:sz w:val="18"/>
        </w:rPr>
        <w:t>(HT)</w:t>
      </w:r>
    </w:p>
    <w:p w:rsidR="007B0C72" w:rsidRPr="007B0C72" w:rsidRDefault="007B0C72" w:rsidP="007B0C72"/>
    <w:p w:rsidR="00855210" w:rsidRDefault="003E210F" w:rsidP="00855210">
      <w:pPr>
        <w:pStyle w:val="Corpsdetexte"/>
        <w:tabs>
          <w:tab w:val="clear" w:pos="1418"/>
          <w:tab w:val="left" w:pos="567"/>
        </w:tabs>
        <w:rPr>
          <w:rFonts w:ascii="Verdana" w:hAnsi="Verdana"/>
          <w:b/>
          <w:color w:val="000000"/>
          <w:sz w:val="16"/>
        </w:rPr>
      </w:pPr>
      <w:r>
        <w:rPr>
          <w:rFonts w:ascii="Verdana" w:hAnsi="Verdana"/>
          <w:b/>
          <w:color w:val="000000"/>
          <w:sz w:val="16"/>
        </w:rPr>
        <w:t xml:space="preserve">Ordinateur enregistreur </w:t>
      </w:r>
      <w:r w:rsidRPr="002843AD">
        <w:rPr>
          <w:rFonts w:ascii="Baskerville Old Face" w:hAnsi="Baskerville Old Face"/>
          <w:b/>
          <w:color w:val="943634" w:themeColor="accent2" w:themeShade="BF"/>
          <w:sz w:val="16"/>
        </w:rPr>
        <w:t>VIGILANT</w:t>
      </w:r>
      <w:r w:rsidR="002843AD" w:rsidRPr="002843AD">
        <w:rPr>
          <w:rFonts w:ascii="Baskerville Old Face" w:hAnsi="Baskerville Old Face"/>
          <w:b/>
          <w:color w:val="943634" w:themeColor="accent2" w:themeShade="BF"/>
          <w:sz w:val="16"/>
        </w:rPr>
        <w:t>I</w:t>
      </w:r>
      <w:r w:rsidR="00A1368E">
        <w:rPr>
          <w:rFonts w:ascii="Verdana" w:hAnsi="Verdana"/>
          <w:b/>
          <w:color w:val="000000"/>
          <w:sz w:val="16"/>
        </w:rPr>
        <w:t xml:space="preserve"> :</w:t>
      </w:r>
      <w:r w:rsidR="00A1368E">
        <w:rPr>
          <w:rFonts w:ascii="Verdana" w:hAnsi="Verdana"/>
          <w:b/>
          <w:color w:val="000000"/>
          <w:sz w:val="16"/>
        </w:rPr>
        <w:tab/>
      </w:r>
      <w:r w:rsidR="00D81CDC">
        <w:rPr>
          <w:rFonts w:ascii="Verdana" w:hAnsi="Verdana"/>
          <w:b/>
          <w:color w:val="000000"/>
          <w:sz w:val="16"/>
        </w:rPr>
        <w:t>3</w:t>
      </w:r>
      <w:r w:rsidR="00A1368E">
        <w:rPr>
          <w:rFonts w:ascii="Verdana" w:hAnsi="Verdana"/>
          <w:b/>
          <w:color w:val="000000"/>
          <w:sz w:val="16"/>
        </w:rPr>
        <w:t xml:space="preserve"> </w:t>
      </w:r>
      <w:r w:rsidR="00C731D2">
        <w:rPr>
          <w:rFonts w:ascii="Verdana" w:hAnsi="Verdana"/>
          <w:b/>
          <w:color w:val="000000"/>
          <w:sz w:val="16"/>
        </w:rPr>
        <w:t>0</w:t>
      </w:r>
      <w:r w:rsidR="00A1368E">
        <w:rPr>
          <w:rFonts w:ascii="Verdana" w:hAnsi="Verdana"/>
          <w:b/>
          <w:color w:val="000000"/>
          <w:sz w:val="16"/>
        </w:rPr>
        <w:t xml:space="preserve">00 F / mois </w:t>
      </w:r>
    </w:p>
    <w:p w:rsidR="00855210" w:rsidRDefault="00855210" w:rsidP="00855210">
      <w:pPr>
        <w:pStyle w:val="Corpsdetexte"/>
        <w:tabs>
          <w:tab w:val="clear" w:pos="1418"/>
          <w:tab w:val="left" w:pos="567"/>
        </w:tabs>
        <w:rPr>
          <w:rFonts w:ascii="Verdana" w:hAnsi="Verdana"/>
          <w:b/>
          <w:color w:val="000000"/>
          <w:sz w:val="16"/>
        </w:rPr>
      </w:pPr>
    </w:p>
    <w:p w:rsidR="00855210" w:rsidRDefault="00855210" w:rsidP="00855210">
      <w:pPr>
        <w:pStyle w:val="Corpsdetexte"/>
        <w:tabs>
          <w:tab w:val="clear" w:pos="1418"/>
          <w:tab w:val="left" w:pos="567"/>
        </w:tabs>
        <w:rPr>
          <w:rFonts w:ascii="Verdana" w:hAnsi="Verdana"/>
          <w:b/>
          <w:sz w:val="16"/>
          <w:u w:val="single"/>
        </w:rPr>
      </w:pPr>
      <w:r>
        <w:rPr>
          <w:rFonts w:ascii="Verdana" w:hAnsi="Verdana"/>
          <w:b/>
          <w:sz w:val="16"/>
          <w:u w:val="single"/>
        </w:rPr>
        <w:t>1 à 5 ordinateurs :</w:t>
      </w:r>
    </w:p>
    <w:p w:rsidR="00855210" w:rsidRDefault="00855210" w:rsidP="00855210">
      <w:pPr>
        <w:pStyle w:val="Corpsdetexte"/>
        <w:tabs>
          <w:tab w:val="clear" w:pos="1418"/>
          <w:tab w:val="left" w:pos="567"/>
        </w:tabs>
        <w:rPr>
          <w:rFonts w:ascii="Verdana" w:hAnsi="Verdana"/>
          <w:b/>
          <w:sz w:val="16"/>
          <w:u w:val="single"/>
        </w:rPr>
      </w:pPr>
    </w:p>
    <w:p w:rsidR="00205B9F" w:rsidRDefault="00205B9F" w:rsidP="00205B9F">
      <w:pPr>
        <w:pStyle w:val="Corpsdetexte"/>
        <w:tabs>
          <w:tab w:val="clear" w:pos="1418"/>
          <w:tab w:val="left" w:pos="567"/>
        </w:tabs>
        <w:rPr>
          <w:rFonts w:ascii="Verdana" w:hAnsi="Verdana"/>
          <w:b/>
          <w:sz w:val="16"/>
        </w:rPr>
      </w:pPr>
    </w:p>
    <w:p w:rsidR="0093336C" w:rsidRPr="0093336C" w:rsidRDefault="0093336C" w:rsidP="0093336C">
      <w:pPr>
        <w:numPr>
          <w:ilvl w:val="0"/>
          <w:numId w:val="6"/>
        </w:numPr>
        <w:tabs>
          <w:tab w:val="left" w:pos="567"/>
          <w:tab w:val="left" w:pos="3969"/>
          <w:tab w:val="left" w:pos="6521"/>
        </w:tabs>
        <w:jc w:val="both"/>
        <w:rPr>
          <w:rFonts w:ascii="Verdana" w:hAnsi="Verdana"/>
          <w:b/>
          <w:kern w:val="2"/>
          <w:sz w:val="16"/>
        </w:rPr>
      </w:pPr>
      <w:r w:rsidRPr="0093336C">
        <w:rPr>
          <w:rFonts w:ascii="Verdana" w:hAnsi="Verdana"/>
          <w:b/>
          <w:kern w:val="2"/>
          <w:sz w:val="16"/>
        </w:rPr>
        <w:t>Postes clients Microsoft ou Apple :</w:t>
      </w:r>
      <w:r w:rsidRPr="0093336C">
        <w:rPr>
          <w:rFonts w:ascii="Verdana" w:hAnsi="Verdana"/>
          <w:b/>
          <w:kern w:val="2"/>
          <w:sz w:val="16"/>
        </w:rPr>
        <w:tab/>
      </w:r>
      <w:r w:rsidR="00D81CDC">
        <w:rPr>
          <w:rFonts w:ascii="Verdana" w:hAnsi="Verdana"/>
          <w:b/>
          <w:kern w:val="2"/>
          <w:sz w:val="16"/>
        </w:rPr>
        <w:t>4</w:t>
      </w:r>
      <w:r w:rsidRPr="0093336C">
        <w:rPr>
          <w:rFonts w:ascii="Verdana" w:hAnsi="Verdana"/>
          <w:b/>
          <w:kern w:val="2"/>
          <w:sz w:val="16"/>
        </w:rPr>
        <w:t xml:space="preserve"> 000 F / poste / mois   </w:t>
      </w:r>
      <w:r w:rsidR="00AF0970">
        <w:rPr>
          <w:rFonts w:ascii="Verdana" w:hAnsi="Verdana"/>
          <w:b/>
          <w:kern w:val="2"/>
          <w:sz w:val="16"/>
        </w:rPr>
        <w:t xml:space="preserve"> </w:t>
      </w:r>
      <w:r w:rsidR="00EB4704">
        <w:rPr>
          <w:rFonts w:ascii="Verdana" w:hAnsi="Verdana"/>
          <w:b/>
          <w:kern w:val="2"/>
          <w:sz w:val="16"/>
        </w:rPr>
        <w:t xml:space="preserve"> </w:t>
      </w:r>
      <w:r w:rsidR="0098232F">
        <w:rPr>
          <w:rFonts w:ascii="Verdana" w:hAnsi="Verdana"/>
          <w:b/>
          <w:kern w:val="2"/>
          <w:sz w:val="16"/>
        </w:rPr>
        <w:t xml:space="preserve">   </w:t>
      </w:r>
      <w:r w:rsidRPr="0093336C">
        <w:rPr>
          <w:rFonts w:ascii="Verdana" w:hAnsi="Verdana"/>
          <w:b/>
          <w:kern w:val="2"/>
          <w:sz w:val="16"/>
        </w:rPr>
        <w:t xml:space="preserve"> si supérieurs à 4 = </w:t>
      </w:r>
      <w:r w:rsidR="00D81CDC">
        <w:rPr>
          <w:rFonts w:ascii="Verdana" w:hAnsi="Verdana"/>
          <w:b/>
          <w:kern w:val="2"/>
          <w:sz w:val="16"/>
        </w:rPr>
        <w:t>3</w:t>
      </w:r>
      <w:r w:rsidRPr="0093336C">
        <w:rPr>
          <w:rFonts w:ascii="Verdana" w:hAnsi="Verdana"/>
          <w:b/>
          <w:kern w:val="2"/>
          <w:sz w:val="16"/>
        </w:rPr>
        <w:t>000 F l’unité</w:t>
      </w:r>
    </w:p>
    <w:p w:rsidR="0093336C" w:rsidRPr="0098232F" w:rsidRDefault="0093336C" w:rsidP="0098232F">
      <w:pPr>
        <w:numPr>
          <w:ilvl w:val="0"/>
          <w:numId w:val="6"/>
        </w:numPr>
        <w:tabs>
          <w:tab w:val="left" w:pos="567"/>
          <w:tab w:val="left" w:pos="3969"/>
          <w:tab w:val="left" w:pos="6521"/>
        </w:tabs>
        <w:jc w:val="both"/>
        <w:rPr>
          <w:rFonts w:ascii="Verdana" w:hAnsi="Verdana"/>
          <w:b/>
          <w:kern w:val="2"/>
          <w:sz w:val="16"/>
        </w:rPr>
      </w:pPr>
      <w:proofErr w:type="spellStart"/>
      <w:r w:rsidRPr="0093336C">
        <w:rPr>
          <w:rFonts w:ascii="Verdana" w:hAnsi="Verdana"/>
          <w:b/>
          <w:kern w:val="2"/>
          <w:sz w:val="16"/>
        </w:rPr>
        <w:t>Re</w:t>
      </w:r>
      <w:proofErr w:type="spellEnd"/>
      <w:r w:rsidRPr="0093336C">
        <w:rPr>
          <w:rFonts w:ascii="Verdana" w:hAnsi="Verdana"/>
          <w:b/>
          <w:kern w:val="2"/>
          <w:sz w:val="16"/>
        </w:rPr>
        <w:t>-param</w:t>
      </w:r>
      <w:r w:rsidR="00007760">
        <w:rPr>
          <w:rFonts w:ascii="Verdana" w:hAnsi="Verdana"/>
          <w:b/>
          <w:kern w:val="2"/>
          <w:sz w:val="16"/>
        </w:rPr>
        <w:t xml:space="preserve">étrage des caméras         </w:t>
      </w:r>
      <w:r w:rsidR="00D81CDC">
        <w:rPr>
          <w:rFonts w:ascii="Verdana" w:hAnsi="Verdana"/>
          <w:b/>
          <w:kern w:val="2"/>
          <w:sz w:val="16"/>
        </w:rPr>
        <w:t xml:space="preserve">     </w:t>
      </w:r>
      <w:r w:rsidR="00007760">
        <w:rPr>
          <w:rFonts w:ascii="Verdana" w:hAnsi="Verdana"/>
          <w:b/>
          <w:kern w:val="2"/>
          <w:sz w:val="16"/>
        </w:rPr>
        <w:t xml:space="preserve"> </w:t>
      </w:r>
      <w:r w:rsidR="00D81CDC">
        <w:rPr>
          <w:rFonts w:ascii="Verdana" w:hAnsi="Verdana"/>
          <w:b/>
          <w:kern w:val="2"/>
          <w:sz w:val="16"/>
        </w:rPr>
        <w:t>800</w:t>
      </w:r>
      <w:r w:rsidRPr="0093336C">
        <w:rPr>
          <w:rFonts w:ascii="Verdana" w:hAnsi="Verdana"/>
          <w:b/>
          <w:kern w:val="2"/>
          <w:sz w:val="16"/>
        </w:rPr>
        <w:t xml:space="preserve"> F </w:t>
      </w:r>
      <w:r w:rsidR="00007760">
        <w:rPr>
          <w:rFonts w:ascii="Verdana" w:hAnsi="Verdana"/>
          <w:b/>
          <w:kern w:val="2"/>
          <w:sz w:val="16"/>
        </w:rPr>
        <w:t xml:space="preserve">l’unité                </w:t>
      </w:r>
      <w:r w:rsidR="00564941">
        <w:rPr>
          <w:rFonts w:ascii="Verdana" w:hAnsi="Verdana"/>
          <w:b/>
          <w:kern w:val="2"/>
          <w:sz w:val="16"/>
        </w:rPr>
        <w:t xml:space="preserve"> </w:t>
      </w:r>
      <w:r w:rsidR="00007760">
        <w:rPr>
          <w:rFonts w:ascii="Verdana" w:hAnsi="Verdana"/>
          <w:b/>
          <w:kern w:val="2"/>
          <w:sz w:val="16"/>
        </w:rPr>
        <w:t xml:space="preserve">    </w:t>
      </w:r>
      <w:r w:rsidR="00291B1C">
        <w:rPr>
          <w:rFonts w:ascii="Verdana" w:hAnsi="Verdana"/>
          <w:b/>
          <w:kern w:val="2"/>
          <w:sz w:val="16"/>
        </w:rPr>
        <w:t xml:space="preserve"> </w:t>
      </w:r>
      <w:r>
        <w:rPr>
          <w:rFonts w:ascii="Verdana" w:hAnsi="Verdana"/>
          <w:b/>
          <w:kern w:val="2"/>
          <w:sz w:val="16"/>
        </w:rPr>
        <w:t xml:space="preserve">si </w:t>
      </w:r>
      <w:r w:rsidR="00AC0803">
        <w:rPr>
          <w:rFonts w:ascii="Verdana" w:hAnsi="Verdana"/>
          <w:b/>
          <w:kern w:val="2"/>
          <w:sz w:val="16"/>
        </w:rPr>
        <w:t xml:space="preserve">supérieurs à </w:t>
      </w:r>
      <w:r w:rsidRPr="0093336C">
        <w:rPr>
          <w:rFonts w:ascii="Verdana" w:hAnsi="Verdana"/>
          <w:b/>
          <w:kern w:val="2"/>
          <w:sz w:val="16"/>
        </w:rPr>
        <w:t>5 =</w:t>
      </w:r>
      <w:r w:rsidR="0098232F">
        <w:rPr>
          <w:rFonts w:ascii="Verdana" w:hAnsi="Verdana"/>
          <w:b/>
          <w:kern w:val="2"/>
          <w:sz w:val="16"/>
        </w:rPr>
        <w:t>7</w:t>
      </w:r>
      <w:r w:rsidRPr="0098232F">
        <w:rPr>
          <w:rFonts w:ascii="Verdana" w:hAnsi="Verdana"/>
          <w:b/>
          <w:kern w:val="2"/>
          <w:sz w:val="16"/>
        </w:rPr>
        <w:t>00 F l’unité</w:t>
      </w:r>
    </w:p>
    <w:p w:rsidR="0093336C" w:rsidRPr="0093336C" w:rsidRDefault="0074617E" w:rsidP="0093336C">
      <w:pPr>
        <w:numPr>
          <w:ilvl w:val="0"/>
          <w:numId w:val="6"/>
        </w:numPr>
        <w:tabs>
          <w:tab w:val="left" w:pos="567"/>
          <w:tab w:val="left" w:pos="3969"/>
          <w:tab w:val="left" w:pos="6521"/>
        </w:tabs>
        <w:jc w:val="both"/>
        <w:rPr>
          <w:rFonts w:ascii="Verdana" w:hAnsi="Verdana"/>
          <w:b/>
          <w:kern w:val="2"/>
          <w:sz w:val="16"/>
        </w:rPr>
      </w:pPr>
      <w:r>
        <w:rPr>
          <w:rFonts w:ascii="Verdana" w:hAnsi="Verdana"/>
          <w:b/>
          <w:kern w:val="2"/>
          <w:sz w:val="16"/>
        </w:rPr>
        <w:t xml:space="preserve">Déplacement rayon </w:t>
      </w:r>
      <w:r w:rsidR="0098232F">
        <w:rPr>
          <w:rFonts w:ascii="Verdana" w:hAnsi="Verdana"/>
          <w:b/>
          <w:kern w:val="2"/>
          <w:sz w:val="16"/>
        </w:rPr>
        <w:t>0</w:t>
      </w:r>
      <w:r w:rsidR="0093336C" w:rsidRPr="0093336C">
        <w:rPr>
          <w:rFonts w:ascii="Verdana" w:hAnsi="Verdana"/>
          <w:b/>
          <w:kern w:val="2"/>
          <w:sz w:val="16"/>
        </w:rPr>
        <w:t>1 à 50 km</w:t>
      </w:r>
      <w:r w:rsidR="00007760">
        <w:rPr>
          <w:rFonts w:ascii="Verdana" w:hAnsi="Verdana"/>
          <w:b/>
          <w:kern w:val="2"/>
          <w:sz w:val="16"/>
        </w:rPr>
        <w:t xml:space="preserve">        </w:t>
      </w:r>
      <w:r w:rsidR="00EB4704">
        <w:rPr>
          <w:rFonts w:ascii="Verdana" w:hAnsi="Verdana"/>
          <w:b/>
          <w:kern w:val="2"/>
          <w:sz w:val="16"/>
        </w:rPr>
        <w:t xml:space="preserve">  </w:t>
      </w:r>
      <w:r w:rsidR="00007760">
        <w:rPr>
          <w:rFonts w:ascii="Verdana" w:hAnsi="Verdana"/>
          <w:b/>
          <w:kern w:val="2"/>
          <w:sz w:val="16"/>
        </w:rPr>
        <w:t xml:space="preserve"> </w:t>
      </w:r>
      <w:r w:rsidR="0093336C" w:rsidRPr="0093336C">
        <w:rPr>
          <w:rFonts w:ascii="Verdana" w:hAnsi="Verdana"/>
          <w:b/>
          <w:kern w:val="2"/>
          <w:sz w:val="16"/>
        </w:rPr>
        <w:t>5000 F</w:t>
      </w:r>
    </w:p>
    <w:p w:rsidR="0093336C" w:rsidRPr="0093336C" w:rsidRDefault="0093336C" w:rsidP="0093336C">
      <w:pPr>
        <w:numPr>
          <w:ilvl w:val="0"/>
          <w:numId w:val="6"/>
        </w:numPr>
        <w:tabs>
          <w:tab w:val="left" w:pos="567"/>
          <w:tab w:val="left" w:pos="3969"/>
          <w:tab w:val="left" w:pos="6521"/>
        </w:tabs>
        <w:jc w:val="both"/>
        <w:rPr>
          <w:rFonts w:ascii="Verdana" w:hAnsi="Verdana"/>
          <w:b/>
          <w:kern w:val="2"/>
          <w:sz w:val="16"/>
          <w:u w:val="single"/>
        </w:rPr>
      </w:pPr>
      <w:r w:rsidRPr="0093336C">
        <w:rPr>
          <w:rFonts w:ascii="Verdana" w:hAnsi="Verdana"/>
          <w:b/>
          <w:kern w:val="2"/>
          <w:sz w:val="16"/>
        </w:rPr>
        <w:t xml:space="preserve">51 à 80 km           </w:t>
      </w:r>
      <w:r w:rsidR="00007760">
        <w:rPr>
          <w:rFonts w:ascii="Verdana" w:hAnsi="Verdana"/>
          <w:b/>
          <w:kern w:val="2"/>
          <w:sz w:val="16"/>
        </w:rPr>
        <w:t xml:space="preserve">                             </w:t>
      </w:r>
      <w:r w:rsidR="00EB4704">
        <w:rPr>
          <w:rFonts w:ascii="Verdana" w:hAnsi="Verdana"/>
          <w:b/>
          <w:kern w:val="2"/>
          <w:sz w:val="16"/>
        </w:rPr>
        <w:t xml:space="preserve">   </w:t>
      </w:r>
      <w:r w:rsidRPr="0093336C">
        <w:rPr>
          <w:rFonts w:ascii="Verdana" w:hAnsi="Verdana"/>
          <w:b/>
          <w:kern w:val="2"/>
          <w:sz w:val="16"/>
        </w:rPr>
        <w:t>10000 F</w:t>
      </w:r>
    </w:p>
    <w:p w:rsidR="00205B9F" w:rsidRDefault="00205B9F" w:rsidP="00205B9F">
      <w:pPr>
        <w:pStyle w:val="Corpsdetexte"/>
        <w:tabs>
          <w:tab w:val="clear" w:pos="1418"/>
          <w:tab w:val="left" w:pos="567"/>
        </w:tabs>
        <w:rPr>
          <w:rFonts w:ascii="Verdana" w:hAnsi="Verdana"/>
          <w:b/>
          <w:sz w:val="16"/>
        </w:rPr>
      </w:pPr>
    </w:p>
    <w:p w:rsidR="00205B9F" w:rsidRPr="007B0C72" w:rsidRDefault="00205B9F" w:rsidP="00205B9F">
      <w:pPr>
        <w:pStyle w:val="Corpsdetexte"/>
        <w:tabs>
          <w:tab w:val="clear" w:pos="1418"/>
          <w:tab w:val="left" w:pos="567"/>
        </w:tabs>
        <w:rPr>
          <w:rFonts w:ascii="Verdana" w:hAnsi="Verdana"/>
          <w:b/>
          <w:sz w:val="16"/>
          <w:u w:val="single"/>
        </w:rPr>
      </w:pPr>
    </w:p>
    <w:p w:rsidR="00205B9F" w:rsidRPr="00A1368E" w:rsidRDefault="00205B9F" w:rsidP="00205B9F">
      <w:pPr>
        <w:pStyle w:val="Corpsdetexte"/>
        <w:numPr>
          <w:ilvl w:val="0"/>
          <w:numId w:val="5"/>
        </w:numPr>
        <w:tabs>
          <w:tab w:val="clear" w:pos="1418"/>
          <w:tab w:val="left" w:pos="567"/>
        </w:tabs>
        <w:rPr>
          <w:rFonts w:ascii="Verdana" w:hAnsi="Verdana"/>
          <w:color w:val="808080"/>
          <w:sz w:val="16"/>
        </w:rPr>
      </w:pPr>
      <w:r w:rsidRPr="00A1368E">
        <w:rPr>
          <w:rFonts w:ascii="Verdana" w:hAnsi="Verdana"/>
          <w:b/>
          <w:i/>
          <w:color w:val="808080"/>
          <w:sz w:val="18"/>
        </w:rPr>
        <w:t>Article 5 – Durée du contrat :</w:t>
      </w:r>
    </w:p>
    <w:p w:rsidR="00205B9F" w:rsidRDefault="00205B9F" w:rsidP="00205B9F">
      <w:pPr>
        <w:pStyle w:val="Corpsdetexte"/>
        <w:rPr>
          <w:rFonts w:ascii="Verdana" w:hAnsi="Verdana"/>
          <w:sz w:val="16"/>
        </w:rPr>
      </w:pPr>
      <w:r>
        <w:rPr>
          <w:rFonts w:ascii="Verdana" w:hAnsi="Verdana"/>
          <w:sz w:val="16"/>
        </w:rPr>
        <w:t>Le présent contrat est souscrit pour une année entière à compter de la date de signature post- installation du matériel. Il sera reconduit de plein droit par tacite reconduction, annulant et remplaçant tout autre contrat de ce type, sauf dénonciation par l’une ou l’autre des parties par simple lettre recommandée et moyennant un préavis d’un mois avant la date de renouvellement automatique dudit contrat.</w:t>
      </w:r>
    </w:p>
    <w:p w:rsidR="007B0C72" w:rsidRPr="000B6AF4" w:rsidRDefault="007B0C72" w:rsidP="000B6AF4">
      <w:pPr>
        <w:pStyle w:val="Corpsdetexte"/>
        <w:rPr>
          <w:rFonts w:ascii="Verdana" w:hAnsi="Verdana"/>
          <w:b/>
          <w:sz w:val="16"/>
        </w:rPr>
        <w:sectPr w:rsidR="007B0C72" w:rsidRPr="000B6AF4" w:rsidSect="00007760">
          <w:headerReference w:type="default" r:id="rId9"/>
          <w:footerReference w:type="default" r:id="rId10"/>
          <w:pgSz w:w="11906" w:h="16838"/>
          <w:pgMar w:top="1418" w:right="707" w:bottom="1417" w:left="567" w:header="0" w:footer="851" w:gutter="0"/>
          <w:cols w:space="720"/>
          <w:docGrid w:linePitch="272"/>
        </w:sectPr>
      </w:pPr>
    </w:p>
    <w:p w:rsidR="00CB03CB" w:rsidRDefault="00CB03CB" w:rsidP="00CB03CB">
      <w:pPr>
        <w:pStyle w:val="Corpsdetexte"/>
        <w:tabs>
          <w:tab w:val="clear" w:pos="1418"/>
          <w:tab w:val="left" w:pos="567"/>
        </w:tabs>
        <w:rPr>
          <w:rFonts w:ascii="Verdana" w:hAnsi="Verdana"/>
          <w:b/>
          <w:sz w:val="16"/>
          <w:u w:val="single"/>
        </w:rPr>
      </w:pPr>
    </w:p>
    <w:p w:rsidR="00430BA7" w:rsidRDefault="00430BA7">
      <w:pPr>
        <w:pStyle w:val="Corpsdetexte"/>
        <w:tabs>
          <w:tab w:val="clear" w:pos="1418"/>
          <w:tab w:val="left" w:pos="567"/>
        </w:tabs>
        <w:rPr>
          <w:rFonts w:ascii="Verdana" w:hAnsi="Verdana"/>
          <w:b/>
          <w:i/>
          <w:color w:val="808080"/>
          <w:sz w:val="18"/>
        </w:rPr>
      </w:pPr>
    </w:p>
    <w:p w:rsidR="00A1368E" w:rsidRPr="00A1368E" w:rsidRDefault="00A1368E">
      <w:pPr>
        <w:pStyle w:val="Titre1"/>
        <w:tabs>
          <w:tab w:val="left" w:pos="0"/>
        </w:tabs>
        <w:rPr>
          <w:rFonts w:ascii="Verdana" w:hAnsi="Verdana"/>
          <w:color w:val="808080"/>
          <w:sz w:val="16"/>
        </w:rPr>
      </w:pPr>
      <w:r w:rsidRPr="00A1368E">
        <w:rPr>
          <w:rFonts w:ascii="Verdana" w:hAnsi="Verdana"/>
          <w:color w:val="808080"/>
          <w:sz w:val="18"/>
        </w:rPr>
        <w:t>Article 6 – Cas particuliers :</w:t>
      </w:r>
    </w:p>
    <w:p w:rsidR="00A1368E" w:rsidRDefault="00A1368E">
      <w:pPr>
        <w:pStyle w:val="Corpsdetexte"/>
        <w:rPr>
          <w:rFonts w:ascii="Verdana" w:hAnsi="Verdana"/>
          <w:b/>
          <w:color w:val="0000FF"/>
          <w:sz w:val="16"/>
        </w:rPr>
      </w:pPr>
      <w:r>
        <w:rPr>
          <w:rFonts w:ascii="Verdana" w:hAnsi="Verdana"/>
          <w:sz w:val="16"/>
        </w:rPr>
        <w:t>Le client déclare avoir pris connaissance que :</w:t>
      </w:r>
    </w:p>
    <w:p w:rsidR="00A1368E" w:rsidRDefault="00A1368E">
      <w:pPr>
        <w:tabs>
          <w:tab w:val="left" w:pos="1134"/>
          <w:tab w:val="left" w:pos="4536"/>
          <w:tab w:val="left" w:pos="7088"/>
        </w:tabs>
        <w:ind w:left="567"/>
        <w:rPr>
          <w:rFonts w:ascii="Verdana" w:hAnsi="Verdana"/>
          <w:sz w:val="16"/>
          <w:u w:val="single"/>
        </w:rPr>
      </w:pPr>
      <w:r w:rsidRPr="00A1368E">
        <w:rPr>
          <w:rFonts w:ascii="Verdana" w:hAnsi="Verdana"/>
          <w:b/>
          <w:color w:val="808080"/>
          <w:sz w:val="16"/>
        </w:rPr>
        <w:t>¤</w:t>
      </w:r>
      <w:r>
        <w:rPr>
          <w:rFonts w:ascii="Verdana" w:hAnsi="Verdana"/>
          <w:sz w:val="16"/>
        </w:rPr>
        <w:t xml:space="preserve"> Le service de maintenance ne couvre pas les problèmes de pa</w:t>
      </w:r>
      <w:r w:rsidR="00001DD0">
        <w:rPr>
          <w:rFonts w:ascii="Verdana" w:hAnsi="Verdana"/>
          <w:sz w:val="16"/>
        </w:rPr>
        <w:t>nnes matérielles</w:t>
      </w:r>
      <w:r w:rsidR="005860ED">
        <w:rPr>
          <w:rFonts w:ascii="Verdana" w:hAnsi="Verdana"/>
          <w:sz w:val="16"/>
        </w:rPr>
        <w:t xml:space="preserve">, </w:t>
      </w:r>
      <w:r w:rsidR="005F759A">
        <w:rPr>
          <w:rFonts w:ascii="Verdana" w:hAnsi="Verdana"/>
          <w:sz w:val="16"/>
        </w:rPr>
        <w:t>électriques</w:t>
      </w:r>
      <w:r w:rsidR="007B13C8">
        <w:rPr>
          <w:rFonts w:ascii="Verdana" w:hAnsi="Verdana"/>
          <w:sz w:val="16"/>
        </w:rPr>
        <w:t xml:space="preserve"> ou logiciel</w:t>
      </w:r>
      <w:r w:rsidR="00001DD0">
        <w:rPr>
          <w:rFonts w:ascii="Verdana" w:hAnsi="Verdana"/>
          <w:sz w:val="16"/>
        </w:rPr>
        <w:t>s ni m</w:t>
      </w:r>
      <w:r w:rsidR="005F759A">
        <w:rPr>
          <w:rFonts w:ascii="Verdana" w:hAnsi="Verdana"/>
          <w:sz w:val="16"/>
        </w:rPr>
        <w:t>ême dû à l’</w:t>
      </w:r>
      <w:r w:rsidR="00033C5A">
        <w:rPr>
          <w:rFonts w:ascii="Verdana" w:hAnsi="Verdana"/>
          <w:sz w:val="16"/>
        </w:rPr>
        <w:t xml:space="preserve">absence ou la </w:t>
      </w:r>
      <w:r w:rsidR="00070306">
        <w:rPr>
          <w:rFonts w:ascii="Verdana" w:hAnsi="Verdana"/>
          <w:sz w:val="16"/>
        </w:rPr>
        <w:t>mauvaise qualité du</w:t>
      </w:r>
      <w:r w:rsidR="00001DD0">
        <w:rPr>
          <w:rFonts w:ascii="Verdana" w:hAnsi="Verdana"/>
          <w:sz w:val="16"/>
        </w:rPr>
        <w:t xml:space="preserve"> réseau OPT</w:t>
      </w:r>
      <w:r w:rsidR="000C17BC">
        <w:rPr>
          <w:rFonts w:ascii="Verdana" w:hAnsi="Verdana"/>
          <w:sz w:val="16"/>
        </w:rPr>
        <w:t xml:space="preserve"> </w:t>
      </w:r>
      <w:r w:rsidR="00033C5A">
        <w:rPr>
          <w:rFonts w:ascii="Verdana" w:hAnsi="Verdana"/>
          <w:sz w:val="16"/>
        </w:rPr>
        <w:t>(Notamment</w:t>
      </w:r>
      <w:r w:rsidR="007B13C8">
        <w:rPr>
          <w:rFonts w:ascii="Verdana" w:hAnsi="Verdana"/>
          <w:sz w:val="16"/>
        </w:rPr>
        <w:t xml:space="preserve"> pour la liaison P2P nécessaire</w:t>
      </w:r>
      <w:r w:rsidR="00033C5A">
        <w:rPr>
          <w:rFonts w:ascii="Verdana" w:hAnsi="Verdana"/>
          <w:sz w:val="16"/>
        </w:rPr>
        <w:t xml:space="preserve"> aux caméras)</w:t>
      </w:r>
      <w:r w:rsidR="007B13C8">
        <w:rPr>
          <w:rFonts w:ascii="Verdana" w:hAnsi="Verdana"/>
          <w:sz w:val="16"/>
        </w:rPr>
        <w:t>.</w:t>
      </w:r>
    </w:p>
    <w:p w:rsidR="00C1313F" w:rsidRDefault="00C1313F" w:rsidP="00C1313F">
      <w:pPr>
        <w:tabs>
          <w:tab w:val="left" w:pos="1134"/>
          <w:tab w:val="left" w:pos="4536"/>
          <w:tab w:val="left" w:pos="7088"/>
        </w:tabs>
        <w:ind w:left="567"/>
        <w:rPr>
          <w:rFonts w:ascii="Verdana" w:hAnsi="Verdana"/>
          <w:b/>
          <w:color w:val="0000FF"/>
          <w:sz w:val="16"/>
        </w:rPr>
      </w:pPr>
    </w:p>
    <w:p w:rsidR="00A1368E" w:rsidRDefault="00A1368E">
      <w:pPr>
        <w:pStyle w:val="Corpsdetexte"/>
        <w:tabs>
          <w:tab w:val="clear" w:pos="1418"/>
          <w:tab w:val="clear" w:pos="3969"/>
          <w:tab w:val="clear" w:pos="6521"/>
          <w:tab w:val="left" w:pos="1134"/>
          <w:tab w:val="left" w:pos="4536"/>
          <w:tab w:val="left" w:pos="7088"/>
        </w:tabs>
        <w:ind w:left="567"/>
        <w:rPr>
          <w:rFonts w:ascii="Verdana" w:hAnsi="Verdana"/>
          <w:b/>
          <w:color w:val="0000FF"/>
          <w:sz w:val="18"/>
        </w:rPr>
      </w:pPr>
      <w:r w:rsidRPr="00A1368E">
        <w:rPr>
          <w:rFonts w:ascii="Verdana" w:hAnsi="Verdana"/>
          <w:b/>
          <w:color w:val="808080"/>
          <w:sz w:val="16"/>
        </w:rPr>
        <w:t>¤</w:t>
      </w:r>
      <w:r>
        <w:rPr>
          <w:rFonts w:ascii="Verdana" w:hAnsi="Verdana"/>
          <w:sz w:val="16"/>
        </w:rPr>
        <w:t xml:space="preserve"> La maintenance </w:t>
      </w:r>
      <w:r w:rsidRPr="00BA3DD9">
        <w:rPr>
          <w:rFonts w:ascii="Verdana" w:hAnsi="Verdana"/>
          <w:i/>
          <w:sz w:val="16"/>
          <w:u w:val="single"/>
        </w:rPr>
        <w:t>n’a pas pour but de faire de la formation</w:t>
      </w:r>
      <w:r>
        <w:rPr>
          <w:rFonts w:ascii="Verdana" w:hAnsi="Verdana"/>
          <w:sz w:val="16"/>
        </w:rPr>
        <w:t>. Celle-ci fait l’objet d’une facturation particulière.</w:t>
      </w:r>
    </w:p>
    <w:p w:rsidR="00A1368E" w:rsidRDefault="00A1368E">
      <w:pPr>
        <w:pStyle w:val="Corpsdetexte"/>
        <w:rPr>
          <w:rFonts w:ascii="Verdana" w:hAnsi="Verdana"/>
          <w:b/>
          <w:color w:val="0000FF"/>
          <w:sz w:val="18"/>
        </w:rPr>
      </w:pPr>
    </w:p>
    <w:p w:rsidR="00A1368E" w:rsidRPr="00A1368E" w:rsidRDefault="00A1368E">
      <w:pPr>
        <w:pStyle w:val="Corpsdetexte"/>
        <w:rPr>
          <w:rFonts w:ascii="Verdana" w:hAnsi="Verdana"/>
          <w:color w:val="808080"/>
          <w:sz w:val="16"/>
        </w:rPr>
      </w:pPr>
      <w:r w:rsidRPr="00A1368E">
        <w:rPr>
          <w:rFonts w:ascii="Verdana" w:hAnsi="Verdana"/>
          <w:b/>
          <w:color w:val="808080"/>
          <w:sz w:val="18"/>
        </w:rPr>
        <w:t>Article 7 – Interventions extérieures :</w:t>
      </w:r>
      <w:r w:rsidRPr="00A1368E">
        <w:rPr>
          <w:rFonts w:ascii="Verdana" w:hAnsi="Verdana"/>
          <w:color w:val="808080"/>
          <w:sz w:val="16"/>
        </w:rPr>
        <w:t xml:space="preserve"> </w:t>
      </w:r>
    </w:p>
    <w:p w:rsidR="00A1368E" w:rsidRDefault="005860ED">
      <w:pPr>
        <w:pStyle w:val="Corpsdetexte"/>
        <w:rPr>
          <w:rFonts w:ascii="Verdana" w:hAnsi="Verdana"/>
          <w:sz w:val="16"/>
        </w:rPr>
      </w:pPr>
      <w:r w:rsidRPr="00A1368E">
        <w:rPr>
          <w:rFonts w:ascii="Baskerville Old Face" w:hAnsi="Baskerville Old Face"/>
          <w:b/>
          <w:color w:val="943634"/>
          <w:sz w:val="16"/>
        </w:rPr>
        <w:t>VIGILANTI</w:t>
      </w:r>
      <w:r w:rsidR="00A1368E">
        <w:rPr>
          <w:rFonts w:ascii="Verdana" w:hAnsi="Verdana"/>
          <w:sz w:val="16"/>
        </w:rPr>
        <w:t xml:space="preserve"> ne sera en aucun cas reconnu responsable des problèmes causés au bon fonctionnement du matériel par des personnes étr</w:t>
      </w:r>
      <w:r w:rsidR="00070306">
        <w:rPr>
          <w:rFonts w:ascii="Verdana" w:hAnsi="Verdana"/>
          <w:sz w:val="16"/>
        </w:rPr>
        <w:t>angères à</w:t>
      </w:r>
      <w:r w:rsidR="00E40279">
        <w:rPr>
          <w:rFonts w:ascii="Verdana" w:hAnsi="Verdana"/>
          <w:sz w:val="16"/>
        </w:rPr>
        <w:t xml:space="preserve"> son service technique</w:t>
      </w:r>
      <w:r w:rsidR="00070306">
        <w:rPr>
          <w:rFonts w:ascii="Verdana" w:hAnsi="Verdana"/>
          <w:sz w:val="16"/>
        </w:rPr>
        <w:t>.</w:t>
      </w:r>
      <w:r w:rsidR="00A1368E">
        <w:rPr>
          <w:rFonts w:ascii="Verdana" w:hAnsi="Verdana"/>
          <w:sz w:val="16"/>
        </w:rPr>
        <w:t xml:space="preserve"> Néanmoins, il sera à votre disposition pour résoudre ces éventuels problèmes. Ces prestations seront facturées au t</w:t>
      </w:r>
      <w:bookmarkStart w:id="0" w:name="_GoBack"/>
      <w:bookmarkEnd w:id="0"/>
      <w:r w:rsidR="00A1368E">
        <w:rPr>
          <w:rFonts w:ascii="Verdana" w:hAnsi="Verdana"/>
          <w:sz w:val="16"/>
        </w:rPr>
        <w:t xml:space="preserve">arif en vigueur à la </w:t>
      </w:r>
      <w:r w:rsidR="00E40279">
        <w:rPr>
          <w:rFonts w:ascii="Verdana" w:hAnsi="Verdana"/>
          <w:sz w:val="16"/>
        </w:rPr>
        <w:t>date d’intervention (voir Art.4</w:t>
      </w:r>
      <w:r w:rsidR="00A1368E">
        <w:rPr>
          <w:rFonts w:ascii="Verdana" w:hAnsi="Verdana"/>
          <w:sz w:val="16"/>
        </w:rPr>
        <w:t>).</w:t>
      </w:r>
    </w:p>
    <w:p w:rsidR="00A1368E" w:rsidRDefault="00A1368E">
      <w:pPr>
        <w:pStyle w:val="Corpsdetexte"/>
        <w:rPr>
          <w:rFonts w:ascii="Verdana" w:hAnsi="Verdana"/>
          <w:sz w:val="16"/>
        </w:rPr>
      </w:pPr>
    </w:p>
    <w:p w:rsidR="00A1368E" w:rsidRPr="00A1368E" w:rsidRDefault="00A1368E">
      <w:pPr>
        <w:pStyle w:val="Corpsdetexte"/>
        <w:rPr>
          <w:rFonts w:ascii="Verdana" w:hAnsi="Verdana"/>
          <w:color w:val="808080"/>
          <w:sz w:val="16"/>
        </w:rPr>
      </w:pPr>
      <w:r w:rsidRPr="00A1368E">
        <w:rPr>
          <w:rFonts w:ascii="Verdana" w:hAnsi="Verdana"/>
          <w:b/>
          <w:color w:val="808080"/>
          <w:sz w:val="18"/>
        </w:rPr>
        <w:t>Article 8 – Retards de Paiements :</w:t>
      </w:r>
      <w:r w:rsidRPr="00A1368E">
        <w:rPr>
          <w:color w:val="808080"/>
        </w:rPr>
        <w:t xml:space="preserve"> </w:t>
      </w:r>
    </w:p>
    <w:p w:rsidR="00A1368E" w:rsidRDefault="00A1368E">
      <w:pPr>
        <w:pStyle w:val="Corpsdetexte"/>
        <w:rPr>
          <w:rFonts w:ascii="Verdana" w:hAnsi="Verdana"/>
          <w:sz w:val="16"/>
        </w:rPr>
      </w:pPr>
      <w:r>
        <w:rPr>
          <w:rFonts w:ascii="Verdana" w:hAnsi="Verdana"/>
          <w:sz w:val="16"/>
        </w:rPr>
        <w:t>Si un loyer ou d'autres paiements ne sont</w:t>
      </w:r>
      <w:r w:rsidR="00367666">
        <w:rPr>
          <w:rFonts w:ascii="Verdana" w:hAnsi="Verdana"/>
          <w:sz w:val="16"/>
        </w:rPr>
        <w:t xml:space="preserve"> pas</w:t>
      </w:r>
      <w:r w:rsidR="00E40279">
        <w:rPr>
          <w:rFonts w:ascii="Verdana" w:hAnsi="Verdana"/>
          <w:sz w:val="16"/>
        </w:rPr>
        <w:t xml:space="preserve"> effectué</w:t>
      </w:r>
      <w:r>
        <w:rPr>
          <w:rFonts w:ascii="Verdana" w:hAnsi="Verdana"/>
          <w:sz w:val="16"/>
        </w:rPr>
        <w:t xml:space="preserve">s au terme de l’échéance convenue et précisée dans le présent contrat, </w:t>
      </w:r>
      <w:r w:rsidR="00564941">
        <w:rPr>
          <w:rFonts w:ascii="Verdana" w:hAnsi="Verdana"/>
          <w:sz w:val="16"/>
        </w:rPr>
        <w:t>ce</w:t>
      </w:r>
      <w:r w:rsidR="00666144">
        <w:rPr>
          <w:rFonts w:ascii="Verdana" w:hAnsi="Verdana"/>
          <w:sz w:val="16"/>
        </w:rPr>
        <w:t>t</w:t>
      </w:r>
      <w:r w:rsidR="00564941">
        <w:rPr>
          <w:rFonts w:ascii="Verdana" w:hAnsi="Verdana"/>
          <w:sz w:val="16"/>
        </w:rPr>
        <w:t>te</w:t>
      </w:r>
      <w:r>
        <w:rPr>
          <w:rFonts w:ascii="Verdana" w:hAnsi="Verdana"/>
          <w:sz w:val="16"/>
        </w:rPr>
        <w:t xml:space="preserve"> charge en retard sera due et payable par tout moyen légal à la disposition du client et ce dans les</w:t>
      </w:r>
      <w:r w:rsidR="005304D6">
        <w:rPr>
          <w:rFonts w:ascii="Verdana" w:hAnsi="Verdana"/>
          <w:sz w:val="16"/>
        </w:rPr>
        <w:t xml:space="preserve"> plus brefs délais</w:t>
      </w:r>
      <w:r>
        <w:rPr>
          <w:rFonts w:ascii="Verdana" w:hAnsi="Verdana"/>
          <w:sz w:val="16"/>
        </w:rPr>
        <w:t>. Toutes les sommes engagées par la signature du présent contrat restent dues.</w:t>
      </w:r>
      <w:r w:rsidR="00666144">
        <w:rPr>
          <w:rFonts w:ascii="Verdana" w:hAnsi="Verdana"/>
          <w:sz w:val="16"/>
        </w:rPr>
        <w:t xml:space="preserve"> </w:t>
      </w:r>
    </w:p>
    <w:p w:rsidR="00A1368E" w:rsidRDefault="00A1368E">
      <w:pPr>
        <w:pStyle w:val="Corpsdetexte"/>
        <w:rPr>
          <w:rFonts w:ascii="Verdana" w:hAnsi="Verdana"/>
          <w:sz w:val="16"/>
        </w:rPr>
      </w:pPr>
    </w:p>
    <w:p w:rsidR="00A1368E" w:rsidRPr="00A1368E" w:rsidRDefault="00A1368E">
      <w:pPr>
        <w:pStyle w:val="Titre1"/>
        <w:tabs>
          <w:tab w:val="left" w:pos="0"/>
        </w:tabs>
        <w:rPr>
          <w:rFonts w:ascii="Verdana" w:hAnsi="Verdana"/>
          <w:color w:val="808080"/>
          <w:sz w:val="16"/>
        </w:rPr>
      </w:pPr>
      <w:r w:rsidRPr="00A1368E">
        <w:rPr>
          <w:rFonts w:ascii="Verdana" w:hAnsi="Verdana"/>
          <w:color w:val="808080"/>
          <w:sz w:val="18"/>
        </w:rPr>
        <w:t xml:space="preserve">Article 9 </w:t>
      </w:r>
      <w:r w:rsidR="00C9410B" w:rsidRPr="00A1368E">
        <w:rPr>
          <w:rFonts w:ascii="Verdana" w:hAnsi="Verdana"/>
          <w:color w:val="808080"/>
          <w:sz w:val="18"/>
        </w:rPr>
        <w:t xml:space="preserve"> </w:t>
      </w:r>
      <w:r w:rsidRPr="00A1368E">
        <w:rPr>
          <w:rFonts w:ascii="Verdana" w:hAnsi="Verdana"/>
          <w:color w:val="808080"/>
          <w:sz w:val="18"/>
        </w:rPr>
        <w:t>– Fin de Contrat :</w:t>
      </w:r>
      <w:r w:rsidRPr="00A1368E">
        <w:rPr>
          <w:color w:val="808080"/>
          <w:sz w:val="18"/>
        </w:rPr>
        <w:t xml:space="preserve"> </w:t>
      </w:r>
    </w:p>
    <w:p w:rsidR="00A1368E" w:rsidRDefault="00A1368E">
      <w:pPr>
        <w:pStyle w:val="Corpsdetexte"/>
        <w:rPr>
          <w:rFonts w:ascii="Verdana" w:hAnsi="Verdana"/>
          <w:sz w:val="16"/>
        </w:rPr>
      </w:pPr>
      <w:r>
        <w:rPr>
          <w:rFonts w:ascii="Verdana" w:hAnsi="Verdana"/>
          <w:sz w:val="16"/>
        </w:rPr>
        <w:t>Le présent contrat pourra être reconduit par tacite reconduction. Il pourra cependant être interrompu par l’une ou l’autre des deux parties moyennant un préavis écrit et ce un mois avant l’échéance du contrat.</w:t>
      </w:r>
    </w:p>
    <w:p w:rsidR="00A1368E" w:rsidRDefault="00A1368E">
      <w:pPr>
        <w:pStyle w:val="Corpsdetexte"/>
        <w:rPr>
          <w:rFonts w:ascii="Verdana" w:hAnsi="Verdana"/>
          <w:sz w:val="16"/>
        </w:rPr>
      </w:pPr>
    </w:p>
    <w:p w:rsidR="007B62AA" w:rsidRDefault="00A1368E">
      <w:pPr>
        <w:pStyle w:val="Corpsdetexte"/>
        <w:rPr>
          <w:rFonts w:ascii="Verdana" w:hAnsi="Verdana"/>
          <w:sz w:val="16"/>
        </w:rPr>
      </w:pPr>
      <w:r w:rsidRPr="00A1368E">
        <w:rPr>
          <w:rFonts w:ascii="Verdana" w:hAnsi="Verdana"/>
          <w:b/>
          <w:color w:val="808080"/>
          <w:sz w:val="18"/>
        </w:rPr>
        <w:t>Article 10 – Notification :</w:t>
      </w:r>
      <w:r>
        <w:rPr>
          <w:rFonts w:ascii="Verdana" w:hAnsi="Verdana"/>
          <w:color w:val="0000FF"/>
          <w:sz w:val="18"/>
        </w:rPr>
        <w:t xml:space="preserve"> </w:t>
      </w:r>
    </w:p>
    <w:p w:rsidR="00A1368E" w:rsidRDefault="00A1368E">
      <w:pPr>
        <w:pStyle w:val="Corpsdetexte"/>
        <w:rPr>
          <w:rFonts w:ascii="Verdana" w:hAnsi="Verdana"/>
          <w:color w:val="0000FF"/>
        </w:rPr>
      </w:pPr>
      <w:r>
        <w:rPr>
          <w:rFonts w:ascii="Verdana" w:hAnsi="Verdana"/>
          <w:sz w:val="16"/>
        </w:rPr>
        <w:t>Le c</w:t>
      </w:r>
      <w:r w:rsidR="00960509">
        <w:rPr>
          <w:rFonts w:ascii="Verdana" w:hAnsi="Verdana"/>
          <w:sz w:val="16"/>
        </w:rPr>
        <w:t>lient se doit de communiquer à</w:t>
      </w:r>
      <w:r w:rsidR="00F6771B" w:rsidRPr="00F6771B">
        <w:rPr>
          <w:rFonts w:ascii="Baskerville Old Face" w:hAnsi="Baskerville Old Face"/>
          <w:b/>
          <w:color w:val="C00000"/>
          <w:sz w:val="16"/>
        </w:rPr>
        <w:t xml:space="preserve"> VIGILANTI</w:t>
      </w:r>
      <w:r w:rsidR="00F6771B">
        <w:rPr>
          <w:rFonts w:ascii="Verdana" w:hAnsi="Verdana"/>
          <w:sz w:val="16"/>
        </w:rPr>
        <w:t xml:space="preserve"> </w:t>
      </w:r>
      <w:r>
        <w:rPr>
          <w:rFonts w:ascii="Verdana" w:hAnsi="Verdana"/>
          <w:sz w:val="16"/>
        </w:rPr>
        <w:t>tout changement intervenant pendant la durée du présent contrat et de nature à modifier les termes de celui-ci (Déplacement du ma</w:t>
      </w:r>
      <w:r w:rsidR="00960509">
        <w:rPr>
          <w:rFonts w:ascii="Verdana" w:hAnsi="Verdana"/>
          <w:sz w:val="16"/>
        </w:rPr>
        <w:t>tériel, Modifications logiciel</w:t>
      </w:r>
      <w:r w:rsidR="0050616C">
        <w:rPr>
          <w:rFonts w:ascii="Verdana" w:hAnsi="Verdana"/>
          <w:sz w:val="16"/>
        </w:rPr>
        <w:t xml:space="preserve"> </w:t>
      </w:r>
      <w:r w:rsidR="008C60DE">
        <w:rPr>
          <w:rFonts w:ascii="Verdana" w:hAnsi="Verdana"/>
          <w:sz w:val="16"/>
        </w:rPr>
        <w:t xml:space="preserve"> et du </w:t>
      </w:r>
      <w:r w:rsidR="00F61164">
        <w:rPr>
          <w:rFonts w:ascii="Verdana" w:hAnsi="Verdana"/>
          <w:sz w:val="16"/>
        </w:rPr>
        <w:t>modem,</w:t>
      </w:r>
      <w:r>
        <w:rPr>
          <w:rFonts w:ascii="Verdana" w:hAnsi="Verdana"/>
          <w:sz w:val="16"/>
        </w:rPr>
        <w:t xml:space="preserve"> </w:t>
      </w:r>
      <w:r w:rsidR="008C60DE">
        <w:rPr>
          <w:rFonts w:ascii="Verdana" w:hAnsi="Verdana"/>
          <w:sz w:val="16"/>
        </w:rPr>
        <w:t xml:space="preserve">Mots de passe de session, </w:t>
      </w:r>
      <w:r>
        <w:rPr>
          <w:rFonts w:ascii="Verdana" w:hAnsi="Verdana"/>
          <w:sz w:val="16"/>
        </w:rPr>
        <w:t>etc.)</w:t>
      </w:r>
    </w:p>
    <w:p w:rsidR="00A1368E" w:rsidRDefault="00A1368E">
      <w:pPr>
        <w:pStyle w:val="Titre1"/>
        <w:tabs>
          <w:tab w:val="left" w:pos="0"/>
        </w:tabs>
        <w:rPr>
          <w:rFonts w:ascii="Verdana" w:hAnsi="Verdana"/>
          <w:color w:val="0000FF"/>
        </w:rPr>
      </w:pPr>
    </w:p>
    <w:p w:rsidR="00A1368E" w:rsidRDefault="00A1368E">
      <w:pPr>
        <w:pStyle w:val="Titre1"/>
        <w:tabs>
          <w:tab w:val="left" w:pos="0"/>
        </w:tabs>
        <w:rPr>
          <w:rFonts w:ascii="Verdana" w:hAnsi="Verdana"/>
          <w:sz w:val="16"/>
        </w:rPr>
      </w:pPr>
      <w:r w:rsidRPr="00A1368E">
        <w:rPr>
          <w:rFonts w:ascii="Verdana" w:hAnsi="Verdana"/>
          <w:color w:val="808080"/>
          <w:sz w:val="18"/>
        </w:rPr>
        <w:t>Article 11 – Litiges :</w:t>
      </w:r>
      <w:r>
        <w:rPr>
          <w:color w:val="0000FF"/>
          <w:sz w:val="18"/>
        </w:rPr>
        <w:t xml:space="preserve">   </w:t>
      </w:r>
      <w:r>
        <w:rPr>
          <w:rFonts w:ascii="Verdana" w:hAnsi="Verdana"/>
          <w:b w:val="0"/>
          <w:sz w:val="16"/>
        </w:rPr>
        <w:t>En cas de litige, compétence expresse est attribuée aux tribunaux de Nouméa.</w:t>
      </w:r>
    </w:p>
    <w:p w:rsidR="00A1368E" w:rsidRDefault="00A1368E">
      <w:pPr>
        <w:pStyle w:val="Corpsdetexte"/>
        <w:rPr>
          <w:rFonts w:ascii="Verdana" w:hAnsi="Verdana"/>
          <w:sz w:val="16"/>
        </w:rPr>
      </w:pPr>
    </w:p>
    <w:p w:rsidR="00A1368E" w:rsidRDefault="00A1368E">
      <w:pPr>
        <w:pStyle w:val="Titre1"/>
        <w:tabs>
          <w:tab w:val="left" w:pos="0"/>
        </w:tabs>
        <w:rPr>
          <w:rFonts w:ascii="Verdana" w:hAnsi="Verdana"/>
          <w:color w:val="808080"/>
          <w:sz w:val="18"/>
        </w:rPr>
      </w:pPr>
      <w:r w:rsidRPr="00A1368E">
        <w:rPr>
          <w:rFonts w:ascii="Verdana" w:hAnsi="Verdana"/>
          <w:color w:val="808080"/>
          <w:sz w:val="18"/>
        </w:rPr>
        <w:t>Article 12 – D</w:t>
      </w:r>
      <w:r w:rsidR="0036032A" w:rsidRPr="00A1368E">
        <w:rPr>
          <w:rFonts w:ascii="Verdana" w:hAnsi="Verdana"/>
          <w:color w:val="808080"/>
          <w:sz w:val="18"/>
        </w:rPr>
        <w:t>étails des interventions et</w:t>
      </w:r>
      <w:r w:rsidRPr="00A1368E">
        <w:rPr>
          <w:rFonts w:ascii="Verdana" w:hAnsi="Verdana"/>
          <w:color w:val="808080"/>
          <w:sz w:val="18"/>
        </w:rPr>
        <w:t xml:space="preserve"> Prix :</w:t>
      </w:r>
    </w:p>
    <w:p w:rsidR="0064007C" w:rsidRPr="0064007C" w:rsidRDefault="0064007C" w:rsidP="0064007C"/>
    <w:p w:rsidR="00927633" w:rsidRPr="00927633" w:rsidRDefault="00076731" w:rsidP="0064007C">
      <w:pPr>
        <w:pStyle w:val="Paragraphedeliste"/>
        <w:numPr>
          <w:ilvl w:val="0"/>
          <w:numId w:val="7"/>
        </w:numPr>
      </w:pPr>
      <w:r>
        <w:t>Simuler le coût de votre maintenance en ajoutant le nombre d</w:t>
      </w:r>
      <w:r w:rsidR="0064007C">
        <w:t>’ordinateurs et caméras  voulus</w:t>
      </w:r>
      <w:r w:rsidR="0028762D">
        <w:t>*</w:t>
      </w:r>
      <w:r w:rsidR="0064007C">
        <w:t>.</w:t>
      </w:r>
    </w:p>
    <w:p w:rsidR="00F61164" w:rsidRDefault="00F61164">
      <w:pPr>
        <w:rPr>
          <w:rFonts w:ascii="Verdana" w:hAnsi="Verdana"/>
          <w:sz w:val="16"/>
        </w:rPr>
      </w:pPr>
    </w:p>
    <w:bookmarkStart w:id="1" w:name="_MON_1452069338"/>
    <w:bookmarkEnd w:id="1"/>
    <w:p w:rsidR="008522DB" w:rsidRDefault="0098232F">
      <w:pPr>
        <w:rPr>
          <w:rFonts w:ascii="Verdana" w:hAnsi="Verdana"/>
          <w:sz w:val="16"/>
        </w:rPr>
      </w:pPr>
      <w:r>
        <w:rPr>
          <w:rFonts w:ascii="Verdana" w:hAnsi="Verdana"/>
          <w:sz w:val="16"/>
        </w:rPr>
        <w:object w:dxaOrig="8323" w:dyaOrig="3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176.25pt" o:ole="">
            <v:imagedata r:id="rId11" o:title=""/>
          </v:shape>
          <o:OLEObject Type="Embed" ProgID="Excel.Sheet.12" ShapeID="_x0000_i1025" DrawAspect="Content" ObjectID="_1472377031" r:id="rId12"/>
        </w:object>
      </w:r>
    </w:p>
    <w:p w:rsidR="008522DB" w:rsidRDefault="008522DB">
      <w:pPr>
        <w:rPr>
          <w:rFonts w:ascii="Verdana" w:hAnsi="Verdana"/>
          <w:sz w:val="16"/>
        </w:rPr>
      </w:pPr>
    </w:p>
    <w:p w:rsidR="0028762D" w:rsidRDefault="0028762D" w:rsidP="0028762D">
      <w:pPr>
        <w:pStyle w:val="Paragraphedeliste"/>
        <w:numPr>
          <w:ilvl w:val="0"/>
          <w:numId w:val="8"/>
        </w:numPr>
        <w:rPr>
          <w:rFonts w:ascii="Verdana" w:hAnsi="Verdana"/>
          <w:sz w:val="16"/>
        </w:rPr>
      </w:pPr>
      <w:r>
        <w:rPr>
          <w:rFonts w:ascii="Verdana" w:hAnsi="Verdana"/>
          <w:sz w:val="16"/>
        </w:rPr>
        <w:t xml:space="preserve">N.B : </w:t>
      </w:r>
    </w:p>
    <w:p w:rsidR="00205B9F" w:rsidRPr="007B2F70" w:rsidRDefault="007B2F70" w:rsidP="008B11F2">
      <w:pPr>
        <w:ind w:left="360"/>
        <w:rPr>
          <w:rFonts w:ascii="Verdana" w:hAnsi="Verdana"/>
          <w:sz w:val="16"/>
          <w:u w:val="single"/>
        </w:rPr>
      </w:pPr>
      <w:r w:rsidRPr="007B2F70">
        <w:rPr>
          <w:rFonts w:ascii="Verdana" w:hAnsi="Verdana"/>
          <w:sz w:val="16"/>
          <w:u w:val="single"/>
        </w:rPr>
        <w:t xml:space="preserve">A la simple demande du client, </w:t>
      </w:r>
      <w:r w:rsidR="008B11F2" w:rsidRPr="007B2F70">
        <w:rPr>
          <w:rFonts w:ascii="Verdana" w:hAnsi="Verdana"/>
          <w:sz w:val="16"/>
          <w:u w:val="single"/>
        </w:rPr>
        <w:t xml:space="preserve">Il est possible de régler à l’ avance </w:t>
      </w:r>
      <w:r w:rsidR="0028762D" w:rsidRPr="007B2F70">
        <w:rPr>
          <w:rFonts w:ascii="Verdana" w:hAnsi="Verdana"/>
          <w:sz w:val="16"/>
          <w:u w:val="single"/>
        </w:rPr>
        <w:t>par trimestre, semestre l</w:t>
      </w:r>
      <w:r w:rsidR="008B11F2" w:rsidRPr="007B2F70">
        <w:rPr>
          <w:rFonts w:ascii="Verdana" w:hAnsi="Verdana"/>
          <w:sz w:val="16"/>
          <w:u w:val="single"/>
        </w:rPr>
        <w:t>es mensualités</w:t>
      </w:r>
      <w:r w:rsidRPr="007B2F70">
        <w:rPr>
          <w:rFonts w:ascii="Verdana" w:hAnsi="Verdana"/>
          <w:sz w:val="16"/>
          <w:u w:val="single"/>
        </w:rPr>
        <w:t>.</w:t>
      </w:r>
      <w:r w:rsidR="008B11F2" w:rsidRPr="007B2F70">
        <w:rPr>
          <w:rFonts w:ascii="Verdana" w:hAnsi="Verdana"/>
          <w:sz w:val="16"/>
          <w:u w:val="single"/>
        </w:rPr>
        <w:t xml:space="preserve"> </w:t>
      </w:r>
    </w:p>
    <w:p w:rsidR="007B2F70" w:rsidRPr="008B11F2" w:rsidRDefault="007B2F70" w:rsidP="008B11F2">
      <w:pPr>
        <w:ind w:left="360"/>
        <w:rPr>
          <w:rFonts w:ascii="Verdana" w:hAnsi="Verdana"/>
          <w:sz w:val="16"/>
        </w:rPr>
      </w:pPr>
    </w:p>
    <w:p w:rsidR="00205B9F" w:rsidRPr="00FF1CE4" w:rsidRDefault="00755D76" w:rsidP="00FF1CE4">
      <w:pPr>
        <w:rPr>
          <w:rFonts w:ascii="Verdana" w:hAnsi="Verdana"/>
          <w:sz w:val="16"/>
        </w:rPr>
      </w:pPr>
      <w:r>
        <w:rPr>
          <w:rFonts w:ascii="Verdana" w:hAnsi="Verdana"/>
          <w:sz w:val="16"/>
        </w:rPr>
        <w:t xml:space="preserve">Début de </w:t>
      </w:r>
      <w:r w:rsidR="00A1368E">
        <w:rPr>
          <w:rFonts w:ascii="Verdana" w:hAnsi="Verdana"/>
          <w:sz w:val="16"/>
        </w:rPr>
        <w:t xml:space="preserve">contrat le : </w:t>
      </w:r>
      <w:r w:rsidR="000C61A3">
        <w:rPr>
          <w:rFonts w:ascii="Verdana" w:hAnsi="Verdana"/>
          <w:sz w:val="16"/>
        </w:rPr>
        <w:t xml:space="preserve">   </w:t>
      </w:r>
      <w:r w:rsidR="000C61A3">
        <w:rPr>
          <w:rFonts w:ascii="Verdana" w:hAnsi="Verdana"/>
          <w:sz w:val="16"/>
        </w:rPr>
        <w:fldChar w:fldCharType="begin"/>
      </w:r>
      <w:r w:rsidR="000C61A3">
        <w:rPr>
          <w:rFonts w:ascii="Verdana" w:hAnsi="Verdana"/>
          <w:sz w:val="16"/>
        </w:rPr>
        <w:instrText xml:space="preserve"> TIME \@ "d MMMM yyyy" </w:instrText>
      </w:r>
      <w:r w:rsidR="000C61A3">
        <w:rPr>
          <w:rFonts w:ascii="Verdana" w:hAnsi="Verdana"/>
          <w:sz w:val="16"/>
        </w:rPr>
        <w:fldChar w:fldCharType="separate"/>
      </w:r>
      <w:r w:rsidR="0098232F">
        <w:rPr>
          <w:rFonts w:ascii="Verdana" w:hAnsi="Verdana"/>
          <w:noProof/>
          <w:sz w:val="16"/>
        </w:rPr>
        <w:t>16 septembre 2014</w:t>
      </w:r>
      <w:r w:rsidR="000C61A3">
        <w:rPr>
          <w:rFonts w:ascii="Verdana" w:hAnsi="Verdana"/>
          <w:sz w:val="16"/>
        </w:rPr>
        <w:fldChar w:fldCharType="end"/>
      </w:r>
      <w:r w:rsidR="000C61A3">
        <w:rPr>
          <w:rFonts w:ascii="Verdana" w:hAnsi="Verdana"/>
          <w:sz w:val="16"/>
        </w:rPr>
        <w:t xml:space="preserve">   </w:t>
      </w:r>
      <w:r>
        <w:rPr>
          <w:rFonts w:ascii="Verdana" w:hAnsi="Verdana"/>
          <w:sz w:val="16"/>
        </w:rPr>
        <w:t xml:space="preserve">pour une durée d’un an (1 an) </w:t>
      </w:r>
      <w:r w:rsidR="00A1368E">
        <w:rPr>
          <w:rFonts w:ascii="Verdana" w:hAnsi="Verdana"/>
          <w:sz w:val="16"/>
        </w:rPr>
        <w:t>201</w:t>
      </w:r>
      <w:r w:rsidR="000C61A3">
        <w:rPr>
          <w:rFonts w:ascii="Verdana" w:hAnsi="Verdana"/>
          <w:sz w:val="16"/>
        </w:rPr>
        <w:t>5</w:t>
      </w:r>
      <w:r w:rsidR="0029183A">
        <w:rPr>
          <w:rFonts w:ascii="Verdana" w:hAnsi="Verdana"/>
          <w:sz w:val="16"/>
        </w:rPr>
        <w:t>.</w:t>
      </w:r>
    </w:p>
    <w:p w:rsidR="0064007C" w:rsidRDefault="0064007C" w:rsidP="0029183A">
      <w:pPr>
        <w:pStyle w:val="Corpsdetexte"/>
        <w:rPr>
          <w:rFonts w:ascii="Verdana" w:hAnsi="Verdana"/>
          <w:sz w:val="18"/>
        </w:rPr>
      </w:pPr>
    </w:p>
    <w:p w:rsidR="00205B9F" w:rsidRDefault="00A1368E" w:rsidP="0064007C">
      <w:pPr>
        <w:pStyle w:val="Corpsdetexte"/>
        <w:rPr>
          <w:rFonts w:ascii="Verdana" w:hAnsi="Verdana"/>
          <w:sz w:val="16"/>
        </w:rPr>
      </w:pPr>
      <w:r>
        <w:rPr>
          <w:rFonts w:ascii="Verdana" w:hAnsi="Verdana"/>
          <w:sz w:val="18"/>
        </w:rPr>
        <w:t xml:space="preserve">Fait en 2 exemplaires à </w:t>
      </w:r>
      <w:r w:rsidR="000B6AF4">
        <w:rPr>
          <w:rFonts w:ascii="Verdana" w:hAnsi="Verdana"/>
          <w:sz w:val="18"/>
        </w:rPr>
        <w:t xml:space="preserve">Pwêêdi Wimîîa </w:t>
      </w:r>
      <w:r>
        <w:rPr>
          <w:rFonts w:ascii="Verdana" w:hAnsi="Verdana"/>
          <w:sz w:val="18"/>
        </w:rPr>
        <w:t>le</w:t>
      </w:r>
      <w:r w:rsidR="00BF3A2C">
        <w:rPr>
          <w:rFonts w:ascii="Verdana" w:hAnsi="Verdana"/>
          <w:sz w:val="18"/>
        </w:rPr>
        <w:t xml:space="preserve">    </w:t>
      </w:r>
      <w:r>
        <w:rPr>
          <w:rFonts w:ascii="Verdana" w:hAnsi="Verdana"/>
          <w:sz w:val="18"/>
        </w:rPr>
        <w:t xml:space="preserve"> </w:t>
      </w:r>
      <w:r w:rsidR="00BF3A2C">
        <w:rPr>
          <w:rFonts w:ascii="Verdana" w:hAnsi="Verdana"/>
          <w:sz w:val="18"/>
        </w:rPr>
        <w:fldChar w:fldCharType="begin"/>
      </w:r>
      <w:r w:rsidR="00BF3A2C">
        <w:rPr>
          <w:rFonts w:ascii="Verdana" w:hAnsi="Verdana"/>
          <w:sz w:val="18"/>
        </w:rPr>
        <w:instrText xml:space="preserve"> TIME \@ "dddd d MMMM yyyy" </w:instrText>
      </w:r>
      <w:r w:rsidR="00BF3A2C">
        <w:rPr>
          <w:rFonts w:ascii="Verdana" w:hAnsi="Verdana"/>
          <w:sz w:val="18"/>
        </w:rPr>
        <w:fldChar w:fldCharType="separate"/>
      </w:r>
      <w:r w:rsidR="0098232F">
        <w:rPr>
          <w:rFonts w:ascii="Verdana" w:hAnsi="Verdana"/>
          <w:noProof/>
          <w:sz w:val="18"/>
        </w:rPr>
        <w:t>mardi 16 septembre 2014</w:t>
      </w:r>
      <w:r w:rsidR="00BF3A2C">
        <w:rPr>
          <w:rFonts w:ascii="Verdana" w:hAnsi="Verdana"/>
          <w:sz w:val="18"/>
        </w:rPr>
        <w:fldChar w:fldCharType="end"/>
      </w:r>
    </w:p>
    <w:p w:rsidR="0064007C" w:rsidRPr="0064007C" w:rsidRDefault="0064007C" w:rsidP="0064007C">
      <w:pPr>
        <w:pStyle w:val="Corpsdetexte"/>
        <w:rPr>
          <w:rFonts w:ascii="Verdana" w:hAnsi="Verdana"/>
          <w:sz w:val="16"/>
        </w:rPr>
      </w:pPr>
    </w:p>
    <w:p w:rsidR="00A1368E" w:rsidRDefault="007F5CDD">
      <w:pPr>
        <w:pStyle w:val="Corpsdetexte"/>
        <w:jc w:val="left"/>
        <w:rPr>
          <w:rFonts w:ascii="Verdana" w:hAnsi="Verdana"/>
          <w:i/>
          <w:sz w:val="16"/>
        </w:rPr>
      </w:pPr>
      <w:r>
        <w:rPr>
          <w:rFonts w:ascii="Verdana" w:hAnsi="Verdana"/>
          <w:b/>
          <w:color w:val="808080"/>
        </w:rPr>
        <w:t xml:space="preserve">                  </w:t>
      </w:r>
      <w:r w:rsidR="00A1368E" w:rsidRPr="00A1368E">
        <w:rPr>
          <w:rFonts w:ascii="Verdana" w:hAnsi="Verdana"/>
          <w:b/>
          <w:color w:val="808080"/>
        </w:rPr>
        <w:t>Pour le Client :</w:t>
      </w:r>
      <w:r w:rsidR="00A1368E">
        <w:rPr>
          <w:rFonts w:ascii="Verdana" w:hAnsi="Verdana"/>
        </w:rPr>
        <w:tab/>
        <w:t xml:space="preserve">                                </w:t>
      </w:r>
      <w:r>
        <w:rPr>
          <w:rFonts w:ascii="Verdana" w:hAnsi="Verdana"/>
        </w:rPr>
        <w:t xml:space="preserve">    </w:t>
      </w:r>
      <w:r w:rsidR="00A1368E" w:rsidRPr="00A1368E">
        <w:rPr>
          <w:rFonts w:ascii="Verdana" w:hAnsi="Verdana"/>
          <w:b/>
          <w:color w:val="808080"/>
        </w:rPr>
        <w:t>Pour</w:t>
      </w:r>
      <w:r w:rsidR="00A1368E" w:rsidRPr="00A1368E">
        <w:rPr>
          <w:rFonts w:ascii="Verdana" w:hAnsi="Verdana"/>
          <w:color w:val="808080"/>
        </w:rPr>
        <w:t xml:space="preserve"> </w:t>
      </w:r>
      <w:r w:rsidR="00BF3A2C" w:rsidRPr="008061BA">
        <w:rPr>
          <w:rFonts w:ascii="Baskerville Old Face" w:hAnsi="Baskerville Old Face"/>
          <w:b/>
          <w:color w:val="C00000"/>
          <w:sz w:val="22"/>
        </w:rPr>
        <w:t>VIGILANTI</w:t>
      </w:r>
      <w:r w:rsidR="00A1368E">
        <w:rPr>
          <w:rFonts w:ascii="Verdana" w:hAnsi="Verdana"/>
          <w:color w:val="0000FF"/>
        </w:rPr>
        <w:t xml:space="preserve"> </w:t>
      </w:r>
      <w:r w:rsidR="00A1368E" w:rsidRPr="00A1368E">
        <w:rPr>
          <w:rFonts w:ascii="Verdana" w:hAnsi="Verdana"/>
          <w:b/>
          <w:color w:val="808080"/>
        </w:rPr>
        <w:t>:</w:t>
      </w:r>
    </w:p>
    <w:p w:rsidR="00855210" w:rsidRDefault="00A1368E">
      <w:pPr>
        <w:pStyle w:val="Corpsdetexte"/>
        <w:jc w:val="left"/>
      </w:pPr>
      <w:r>
        <w:rPr>
          <w:rFonts w:ascii="Verdana" w:hAnsi="Verdana"/>
          <w:i/>
          <w:sz w:val="16"/>
        </w:rPr>
        <w:t>Signature précédée de la mention « lu et approuvé »</w:t>
      </w:r>
    </w:p>
    <w:sectPr w:rsidR="00855210" w:rsidSect="00205B9F">
      <w:footerReference w:type="default" r:id="rId13"/>
      <w:pgSz w:w="11906" w:h="16838"/>
      <w:pgMar w:top="1985" w:right="849" w:bottom="1213" w:left="851" w:header="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5F0" w:rsidRDefault="008E55F0">
      <w:r>
        <w:separator/>
      </w:r>
    </w:p>
  </w:endnote>
  <w:endnote w:type="continuationSeparator" w:id="0">
    <w:p w:rsidR="008E55F0" w:rsidRDefault="008E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rleton">
    <w:altName w:val="MS Mincho"/>
    <w:charset w:val="80"/>
    <w:family w:val="script"/>
    <w:pitch w:val="variable"/>
  </w:font>
  <w:font w:name="Albany">
    <w:altName w:val="Arial Unicode MS"/>
    <w:charset w:val="80"/>
    <w:family w:val="swiss"/>
    <w:pitch w:val="variable"/>
  </w:font>
  <w:font w:name="HG Mincho Light J">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8E" w:rsidRDefault="00855210" w:rsidP="00855210">
    <w:pPr>
      <w:ind w:left="-142"/>
    </w:pPr>
    <w:r w:rsidRPr="00855210">
      <w:rPr>
        <w:rFonts w:ascii="Baskerville Old Face" w:hAnsi="Baskerville Old Face"/>
        <w:b/>
        <w:color w:val="943634" w:themeColor="accent2" w:themeShade="BF"/>
        <w:sz w:val="18"/>
      </w:rPr>
      <w:t>VIGILANTI</w:t>
    </w:r>
    <w:r>
      <w:rPr>
        <w:rFonts w:ascii="Baskerville Old Face" w:hAnsi="Baskerville Old Face"/>
        <w:b/>
        <w:color w:val="943634" w:themeColor="accent2" w:themeShade="BF"/>
        <w:sz w:val="18"/>
      </w:rPr>
      <w:t xml:space="preserve">  </w:t>
    </w:r>
    <w:r>
      <w:t xml:space="preserve"> </w:t>
    </w:r>
    <w:r w:rsidR="00A1368E">
      <w:t>BP 1</w:t>
    </w:r>
    <w:r w:rsidR="002610F5">
      <w:t>86</w:t>
    </w:r>
    <w:r w:rsidR="00A1368E">
      <w:t xml:space="preserve"> </w:t>
    </w:r>
    <w:r w:rsidR="002610F5">
      <w:t xml:space="preserve">  </w:t>
    </w:r>
    <w:r w:rsidR="00A1368E">
      <w:t>988</w:t>
    </w:r>
    <w:r>
      <w:t>22</w:t>
    </w:r>
    <w:r w:rsidR="00A1368E">
      <w:t xml:space="preserve"> </w:t>
    </w:r>
    <w:r>
      <w:t>Poindimié</w:t>
    </w:r>
    <w:r w:rsidR="00A1368E">
      <w:t xml:space="preserve"> –</w:t>
    </w:r>
    <w:r>
      <w:t xml:space="preserve"> </w:t>
    </w:r>
    <w:r w:rsidRPr="00855210">
      <w:t>BCI : 17499 00030 22271702025 03</w:t>
    </w:r>
    <w:r>
      <w:t xml:space="preserve">  </w:t>
    </w:r>
    <w:r w:rsidR="00A1368E">
      <w:t>–  RIDET</w:t>
    </w:r>
    <w:r>
      <w:t xml:space="preserve">   </w:t>
    </w:r>
    <w:r w:rsidRPr="00855210">
      <w:t>1 196 716.001</w:t>
    </w:r>
    <w:r w:rsidR="00A1368E">
      <w:t>– Tel : 687+</w:t>
    </w:r>
    <w:r>
      <w:t>800099</w:t>
    </w:r>
    <w:r w:rsidR="00A1368E">
      <w:t xml:space="preserve">           </w:t>
    </w:r>
    <w:r w:rsidR="00A1368E">
      <w:fldChar w:fldCharType="begin"/>
    </w:r>
    <w:r w:rsidR="00A1368E">
      <w:instrText xml:space="preserve"> PAGE </w:instrText>
    </w:r>
    <w:r w:rsidR="00A1368E">
      <w:fldChar w:fldCharType="separate"/>
    </w:r>
    <w:r w:rsidR="007653E0">
      <w:rPr>
        <w:noProof/>
      </w:rPr>
      <w:t>1</w:t>
    </w:r>
    <w:r w:rsidR="00A1368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B9F" w:rsidRDefault="002569E1" w:rsidP="002569E1">
    <w:pPr>
      <w:pStyle w:val="Pieddepage"/>
      <w:tabs>
        <w:tab w:val="left" w:pos="2865"/>
      </w:tabs>
      <w:rPr>
        <w:rFonts w:ascii="Baskerville Old Face" w:hAnsi="Baskerville Old Face"/>
        <w:b/>
        <w:color w:val="632423" w:themeColor="accent2" w:themeShade="80"/>
        <w:sz w:val="18"/>
      </w:rPr>
    </w:pPr>
    <w:r w:rsidRPr="00855210">
      <w:rPr>
        <w:rFonts w:ascii="Baskerville Old Face" w:hAnsi="Baskerville Old Face"/>
        <w:b/>
        <w:color w:val="943634" w:themeColor="accent2" w:themeShade="BF"/>
        <w:sz w:val="18"/>
      </w:rPr>
      <w:t>VIGILANTI</w:t>
    </w:r>
    <w:r>
      <w:rPr>
        <w:rFonts w:ascii="Baskerville Old Face" w:hAnsi="Baskerville Old Face"/>
        <w:b/>
        <w:color w:val="943634" w:themeColor="accent2" w:themeShade="BF"/>
        <w:sz w:val="18"/>
      </w:rPr>
      <w:t xml:space="preserve">  </w:t>
    </w:r>
    <w:r w:rsidR="006E712E">
      <w:t xml:space="preserve"> BP 186 98822 Poindimié –</w:t>
    </w:r>
    <w:r w:rsidRPr="00855210">
      <w:t>BCI : 17499 00030 22271702025 03</w:t>
    </w:r>
    <w:r>
      <w:t xml:space="preserve">  –  RIDET   </w:t>
    </w:r>
    <w:r w:rsidRPr="00855210">
      <w:t>1 196 716.001</w:t>
    </w:r>
    <w:r>
      <w:t xml:space="preserve">– Tel : 687+800099           </w:t>
    </w:r>
    <w:r>
      <w:rPr>
        <w:rFonts w:ascii="Baskerville Old Face" w:hAnsi="Baskerville Old Face"/>
        <w:b/>
        <w:color w:val="632423" w:themeColor="accent2" w:themeShade="80"/>
        <w:sz w:val="18"/>
      </w:rPr>
      <w:tab/>
    </w:r>
  </w:p>
  <w:p w:rsidR="00A1368E" w:rsidRPr="00855210" w:rsidRDefault="00855210">
    <w:pPr>
      <w:pStyle w:val="Pieddepage"/>
      <w:jc w:val="center"/>
      <w:rPr>
        <w:rFonts w:ascii="Baskerville Old Face" w:hAnsi="Baskerville Old Face"/>
        <w:b/>
        <w:color w:val="632423" w:themeColor="accent2" w:themeShade="80"/>
        <w:sz w:val="18"/>
      </w:rPr>
    </w:pPr>
    <w:r>
      <w:rPr>
        <w:rFonts w:ascii="Baskerville Old Face" w:hAnsi="Baskerville Old Face"/>
        <w:b/>
        <w:color w:val="632423" w:themeColor="accent2" w:themeShade="80"/>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5F0" w:rsidRDefault="008E55F0">
      <w:r>
        <w:separator/>
      </w:r>
    </w:p>
  </w:footnote>
  <w:footnote w:type="continuationSeparator" w:id="0">
    <w:p w:rsidR="008E55F0" w:rsidRDefault="008E5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210" w:rsidRDefault="00A72EC8">
    <w:pPr>
      <w:pStyle w:val="En-tte"/>
    </w:pPr>
    <w:r>
      <w:rPr>
        <w:noProof/>
      </w:rPr>
      <w:drawing>
        <wp:anchor distT="0" distB="0" distL="114300" distR="114300" simplePos="0" relativeHeight="251658240" behindDoc="1" locked="0" layoutInCell="1" allowOverlap="1" wp14:anchorId="72469968" wp14:editId="19781422">
          <wp:simplePos x="0" y="0"/>
          <wp:positionH relativeFrom="column">
            <wp:posOffset>-85725</wp:posOffset>
          </wp:positionH>
          <wp:positionV relativeFrom="paragraph">
            <wp:posOffset>0</wp:posOffset>
          </wp:positionV>
          <wp:extent cx="5516880" cy="1536065"/>
          <wp:effectExtent l="0" t="0" r="7620" b="6985"/>
          <wp:wrapThrough wrapText="bothSides">
            <wp:wrapPolygon edited="0">
              <wp:start x="0" y="0"/>
              <wp:lineTo x="0" y="21430"/>
              <wp:lineTo x="21555" y="21430"/>
              <wp:lineTo x="21555"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igilanti-HD.jpg"/>
                  <pic:cNvPicPr/>
                </pic:nvPicPr>
                <pic:blipFill>
                  <a:blip r:embed="rId1">
                    <a:extLst>
                      <a:ext uri="{28A0092B-C50C-407E-A947-70E740481C1C}">
                        <a14:useLocalDpi xmlns:a14="http://schemas.microsoft.com/office/drawing/2010/main" val="0"/>
                      </a:ext>
                    </a:extLst>
                  </a:blip>
                  <a:stretch>
                    <a:fillRect/>
                  </a:stretch>
                </pic:blipFill>
                <pic:spPr>
                  <a:xfrm>
                    <a:off x="0" y="0"/>
                    <a:ext cx="5516880" cy="1536065"/>
                  </a:xfrm>
                  <a:prstGeom prst="rect">
                    <a:avLst/>
                  </a:prstGeom>
                </pic:spPr>
              </pic:pic>
            </a:graphicData>
          </a:graphic>
          <wp14:sizeRelH relativeFrom="page">
            <wp14:pctWidth>0</wp14:pctWidth>
          </wp14:sizeRelH>
          <wp14:sizeRelV relativeFrom="page">
            <wp14:pctHeight>0</wp14:pctHeight>
          </wp14:sizeRelV>
        </wp:anchor>
      </w:drawing>
    </w:r>
    <w:r w:rsidR="00855210">
      <w:t xml:space="preserve">                                                                                                     </w:t>
    </w:r>
  </w:p>
  <w:tbl>
    <w:tblPr>
      <w:tblpPr w:leftFromText="141" w:rightFromText="141" w:vertAnchor="text" w:horzAnchor="margin" w:tblpXSpec="right" w:tblpY="352"/>
      <w:tblW w:w="3557" w:type="dxa"/>
      <w:tblCellMar>
        <w:left w:w="70" w:type="dxa"/>
        <w:right w:w="70" w:type="dxa"/>
      </w:tblCellMar>
      <w:tblLook w:val="04A0" w:firstRow="1" w:lastRow="0" w:firstColumn="1" w:lastColumn="0" w:noHBand="0" w:noVBand="1"/>
    </w:tblPr>
    <w:tblGrid>
      <w:gridCol w:w="3557"/>
    </w:tblGrid>
    <w:tr w:rsidR="00855210" w:rsidRPr="00855210" w:rsidTr="00855210">
      <w:trPr>
        <w:trHeight w:val="268"/>
      </w:trPr>
      <w:tc>
        <w:tcPr>
          <w:tcW w:w="3557" w:type="dxa"/>
          <w:tcBorders>
            <w:top w:val="nil"/>
            <w:left w:val="nil"/>
            <w:bottom w:val="nil"/>
            <w:right w:val="nil"/>
          </w:tcBorders>
          <w:shd w:val="clear" w:color="auto" w:fill="auto"/>
          <w:noWrap/>
          <w:vAlign w:val="bottom"/>
          <w:hideMark/>
        </w:tcPr>
        <w:p w:rsidR="00855210" w:rsidRPr="00855210" w:rsidRDefault="00855210" w:rsidP="00855210">
          <w:pPr>
            <w:pStyle w:val="En-tte"/>
            <w:rPr>
              <w:rFonts w:ascii="Baskerville Old Face" w:hAnsi="Baskerville Old Face"/>
              <w:sz w:val="22"/>
            </w:rPr>
          </w:pPr>
          <w:r w:rsidRPr="00855210">
            <w:rPr>
              <w:rFonts w:ascii="Baskerville Old Face" w:hAnsi="Baskerville Old Face"/>
              <w:sz w:val="22"/>
            </w:rPr>
            <w:t>Village de Poindimié</w:t>
          </w:r>
        </w:p>
      </w:tc>
    </w:tr>
    <w:tr w:rsidR="00855210" w:rsidRPr="00855210" w:rsidTr="00855210">
      <w:trPr>
        <w:trHeight w:val="289"/>
      </w:trPr>
      <w:tc>
        <w:tcPr>
          <w:tcW w:w="3557" w:type="dxa"/>
          <w:tcBorders>
            <w:top w:val="nil"/>
            <w:left w:val="nil"/>
            <w:bottom w:val="nil"/>
            <w:right w:val="nil"/>
          </w:tcBorders>
          <w:shd w:val="clear" w:color="auto" w:fill="auto"/>
          <w:noWrap/>
          <w:vAlign w:val="bottom"/>
          <w:hideMark/>
        </w:tcPr>
        <w:p w:rsidR="00855210" w:rsidRPr="00855210" w:rsidRDefault="00855210" w:rsidP="00855210">
          <w:pPr>
            <w:pStyle w:val="En-tte"/>
            <w:rPr>
              <w:rFonts w:ascii="Baskerville Old Face" w:hAnsi="Baskerville Old Face"/>
              <w:sz w:val="22"/>
            </w:rPr>
          </w:pPr>
          <w:r w:rsidRPr="00855210">
            <w:rPr>
              <w:rFonts w:ascii="Baskerville Old Face" w:hAnsi="Baskerville Old Face"/>
              <w:sz w:val="22"/>
            </w:rPr>
            <w:t>BP186</w:t>
          </w:r>
        </w:p>
      </w:tc>
    </w:tr>
    <w:tr w:rsidR="00855210" w:rsidRPr="00855210" w:rsidTr="00855210">
      <w:trPr>
        <w:trHeight w:val="303"/>
      </w:trPr>
      <w:tc>
        <w:tcPr>
          <w:tcW w:w="3557" w:type="dxa"/>
          <w:tcBorders>
            <w:top w:val="nil"/>
            <w:left w:val="nil"/>
            <w:bottom w:val="nil"/>
            <w:right w:val="nil"/>
          </w:tcBorders>
          <w:shd w:val="clear" w:color="auto" w:fill="auto"/>
          <w:noWrap/>
          <w:vAlign w:val="bottom"/>
          <w:hideMark/>
        </w:tcPr>
        <w:p w:rsidR="00855210" w:rsidRPr="00855210" w:rsidRDefault="00855210" w:rsidP="00855210">
          <w:pPr>
            <w:pStyle w:val="En-tte"/>
            <w:rPr>
              <w:rFonts w:ascii="Baskerville Old Face" w:hAnsi="Baskerville Old Face"/>
              <w:sz w:val="22"/>
            </w:rPr>
          </w:pPr>
          <w:r w:rsidRPr="00855210">
            <w:rPr>
              <w:rFonts w:ascii="Baskerville Old Face" w:hAnsi="Baskerville Old Face"/>
              <w:sz w:val="22"/>
            </w:rPr>
            <w:t>Téléphone : 80 00 99</w:t>
          </w:r>
        </w:p>
      </w:tc>
    </w:tr>
    <w:tr w:rsidR="00855210" w:rsidRPr="00855210" w:rsidTr="00855210">
      <w:trPr>
        <w:trHeight w:val="289"/>
      </w:trPr>
      <w:tc>
        <w:tcPr>
          <w:tcW w:w="3557" w:type="dxa"/>
          <w:tcBorders>
            <w:top w:val="nil"/>
            <w:left w:val="nil"/>
            <w:bottom w:val="nil"/>
            <w:right w:val="nil"/>
          </w:tcBorders>
          <w:shd w:val="clear" w:color="auto" w:fill="auto"/>
          <w:noWrap/>
          <w:vAlign w:val="bottom"/>
          <w:hideMark/>
        </w:tcPr>
        <w:p w:rsidR="00855210" w:rsidRPr="00855210" w:rsidRDefault="00855210" w:rsidP="00855210">
          <w:pPr>
            <w:pStyle w:val="En-tte"/>
            <w:rPr>
              <w:rFonts w:ascii="Baskerville Old Face" w:hAnsi="Baskerville Old Face"/>
              <w:sz w:val="22"/>
            </w:rPr>
          </w:pPr>
          <w:r w:rsidRPr="00855210">
            <w:rPr>
              <w:rFonts w:ascii="Baskerville Old Face" w:hAnsi="Baskerville Old Face"/>
              <w:sz w:val="22"/>
            </w:rPr>
            <w:t>Site : www.vigilanti-alarmes.com</w:t>
          </w:r>
        </w:p>
      </w:tc>
    </w:tr>
    <w:tr w:rsidR="00855210" w:rsidRPr="00855210" w:rsidTr="00855210">
      <w:trPr>
        <w:trHeight w:val="289"/>
      </w:trPr>
      <w:tc>
        <w:tcPr>
          <w:tcW w:w="3557" w:type="dxa"/>
          <w:tcBorders>
            <w:top w:val="nil"/>
            <w:left w:val="nil"/>
            <w:bottom w:val="nil"/>
            <w:right w:val="nil"/>
          </w:tcBorders>
          <w:shd w:val="clear" w:color="auto" w:fill="auto"/>
          <w:noWrap/>
          <w:vAlign w:val="bottom"/>
          <w:hideMark/>
        </w:tcPr>
        <w:p w:rsidR="00855210" w:rsidRPr="00855210" w:rsidRDefault="00855210" w:rsidP="00855210">
          <w:pPr>
            <w:pStyle w:val="En-tte"/>
            <w:rPr>
              <w:rFonts w:ascii="Baskerville Old Face" w:hAnsi="Baskerville Old Face"/>
              <w:sz w:val="22"/>
            </w:rPr>
          </w:pPr>
          <w:r w:rsidRPr="00855210">
            <w:rPr>
              <w:rFonts w:ascii="Baskerville Old Face" w:hAnsi="Baskerville Old Face"/>
              <w:sz w:val="22"/>
            </w:rPr>
            <w:t>N° Ridet : 1 196 716.001</w:t>
          </w:r>
        </w:p>
      </w:tc>
    </w:tr>
  </w:tbl>
  <w:p w:rsidR="00855210" w:rsidRDefault="00855210">
    <w:pPr>
      <w:pStyle w:val="En-tte"/>
    </w:pPr>
  </w:p>
  <w:p w:rsidR="00855210" w:rsidRDefault="0085521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95347232"/>
    <w:lvl w:ilvl="0">
      <w:start w:val="1"/>
      <w:numFmt w:val="bullet"/>
      <w:lvlText w:val=""/>
      <w:lvlJc w:val="left"/>
      <w:pPr>
        <w:tabs>
          <w:tab w:val="num" w:pos="360"/>
        </w:tabs>
        <w:ind w:left="360" w:hanging="360"/>
      </w:pPr>
      <w:rPr>
        <w:rFonts w:ascii="Wingdings" w:hAnsi="Wingdings" w:hint="default"/>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67B4CAE"/>
    <w:multiLevelType w:val="hybridMultilevel"/>
    <w:tmpl w:val="BAFCFE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773173"/>
    <w:multiLevelType w:val="hybridMultilevel"/>
    <w:tmpl w:val="F32C93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AE85FC7"/>
    <w:multiLevelType w:val="hybridMultilevel"/>
    <w:tmpl w:val="1C1E06D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nsid w:val="62FE6495"/>
    <w:multiLevelType w:val="hybridMultilevel"/>
    <w:tmpl w:val="EF54062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2F8"/>
    <w:rsid w:val="00001DD0"/>
    <w:rsid w:val="00007760"/>
    <w:rsid w:val="00033C5A"/>
    <w:rsid w:val="00070306"/>
    <w:rsid w:val="000741DE"/>
    <w:rsid w:val="00076731"/>
    <w:rsid w:val="000A6A41"/>
    <w:rsid w:val="000B6AF4"/>
    <w:rsid w:val="000C17BC"/>
    <w:rsid w:val="000C61A3"/>
    <w:rsid w:val="000D4497"/>
    <w:rsid w:val="000E16B5"/>
    <w:rsid w:val="000F221A"/>
    <w:rsid w:val="001212F8"/>
    <w:rsid w:val="00123481"/>
    <w:rsid w:val="00157332"/>
    <w:rsid w:val="00164980"/>
    <w:rsid w:val="00185E33"/>
    <w:rsid w:val="00193DD2"/>
    <w:rsid w:val="001A1EB6"/>
    <w:rsid w:val="001B4944"/>
    <w:rsid w:val="001C287E"/>
    <w:rsid w:val="001D32ED"/>
    <w:rsid w:val="001E0764"/>
    <w:rsid w:val="00203E8B"/>
    <w:rsid w:val="00205B9F"/>
    <w:rsid w:val="0020659E"/>
    <w:rsid w:val="00210EFD"/>
    <w:rsid w:val="002549F5"/>
    <w:rsid w:val="00255537"/>
    <w:rsid w:val="002569E1"/>
    <w:rsid w:val="002610F5"/>
    <w:rsid w:val="002843AD"/>
    <w:rsid w:val="0028762D"/>
    <w:rsid w:val="0029183A"/>
    <w:rsid w:val="00291B1C"/>
    <w:rsid w:val="002D507A"/>
    <w:rsid w:val="002F58E7"/>
    <w:rsid w:val="0033652D"/>
    <w:rsid w:val="0035178D"/>
    <w:rsid w:val="003518DB"/>
    <w:rsid w:val="0036032A"/>
    <w:rsid w:val="00367666"/>
    <w:rsid w:val="003763E3"/>
    <w:rsid w:val="00383546"/>
    <w:rsid w:val="003B4032"/>
    <w:rsid w:val="003C33D1"/>
    <w:rsid w:val="003D79D2"/>
    <w:rsid w:val="003E210F"/>
    <w:rsid w:val="003F4EA2"/>
    <w:rsid w:val="00400084"/>
    <w:rsid w:val="00400943"/>
    <w:rsid w:val="0040514B"/>
    <w:rsid w:val="00430BA7"/>
    <w:rsid w:val="00434605"/>
    <w:rsid w:val="004710D2"/>
    <w:rsid w:val="00473388"/>
    <w:rsid w:val="00475290"/>
    <w:rsid w:val="00491988"/>
    <w:rsid w:val="004E377C"/>
    <w:rsid w:val="004E5B7F"/>
    <w:rsid w:val="004E7478"/>
    <w:rsid w:val="005012E5"/>
    <w:rsid w:val="005014FB"/>
    <w:rsid w:val="0050616C"/>
    <w:rsid w:val="005133C8"/>
    <w:rsid w:val="005304D6"/>
    <w:rsid w:val="00564941"/>
    <w:rsid w:val="005860ED"/>
    <w:rsid w:val="00592BA1"/>
    <w:rsid w:val="00593AB0"/>
    <w:rsid w:val="005A1A60"/>
    <w:rsid w:val="005B723C"/>
    <w:rsid w:val="005F759A"/>
    <w:rsid w:val="00601FC6"/>
    <w:rsid w:val="00614D20"/>
    <w:rsid w:val="0064007C"/>
    <w:rsid w:val="00645443"/>
    <w:rsid w:val="00646050"/>
    <w:rsid w:val="0066008D"/>
    <w:rsid w:val="00666144"/>
    <w:rsid w:val="006757C4"/>
    <w:rsid w:val="00690D3B"/>
    <w:rsid w:val="006B0238"/>
    <w:rsid w:val="006B5E19"/>
    <w:rsid w:val="006E712E"/>
    <w:rsid w:val="006F769C"/>
    <w:rsid w:val="00707430"/>
    <w:rsid w:val="00711944"/>
    <w:rsid w:val="00713C17"/>
    <w:rsid w:val="00723A6D"/>
    <w:rsid w:val="007342C5"/>
    <w:rsid w:val="0074617E"/>
    <w:rsid w:val="00755D76"/>
    <w:rsid w:val="007653E0"/>
    <w:rsid w:val="00792544"/>
    <w:rsid w:val="00795014"/>
    <w:rsid w:val="007A5A03"/>
    <w:rsid w:val="007B0C72"/>
    <w:rsid w:val="007B13C8"/>
    <w:rsid w:val="007B2F70"/>
    <w:rsid w:val="007B5700"/>
    <w:rsid w:val="007B62AA"/>
    <w:rsid w:val="007C03EB"/>
    <w:rsid w:val="007C6E01"/>
    <w:rsid w:val="007E4863"/>
    <w:rsid w:val="007F5CDD"/>
    <w:rsid w:val="008061BA"/>
    <w:rsid w:val="0082056A"/>
    <w:rsid w:val="00840358"/>
    <w:rsid w:val="00840706"/>
    <w:rsid w:val="008430BA"/>
    <w:rsid w:val="008522DB"/>
    <w:rsid w:val="00855210"/>
    <w:rsid w:val="00870E64"/>
    <w:rsid w:val="00880C9F"/>
    <w:rsid w:val="00886A6F"/>
    <w:rsid w:val="00891C8D"/>
    <w:rsid w:val="008A3644"/>
    <w:rsid w:val="008B11F2"/>
    <w:rsid w:val="008C60DE"/>
    <w:rsid w:val="008D4F76"/>
    <w:rsid w:val="008E233B"/>
    <w:rsid w:val="008E4B03"/>
    <w:rsid w:val="008E55F0"/>
    <w:rsid w:val="008E62D2"/>
    <w:rsid w:val="008E6613"/>
    <w:rsid w:val="008F0188"/>
    <w:rsid w:val="008F5E5F"/>
    <w:rsid w:val="00904DDD"/>
    <w:rsid w:val="00911379"/>
    <w:rsid w:val="0091239F"/>
    <w:rsid w:val="00925927"/>
    <w:rsid w:val="00927633"/>
    <w:rsid w:val="00931DAE"/>
    <w:rsid w:val="0093336C"/>
    <w:rsid w:val="00934A8A"/>
    <w:rsid w:val="009371D7"/>
    <w:rsid w:val="00952645"/>
    <w:rsid w:val="00954253"/>
    <w:rsid w:val="00960509"/>
    <w:rsid w:val="00967E95"/>
    <w:rsid w:val="00972B22"/>
    <w:rsid w:val="0098232F"/>
    <w:rsid w:val="009D305E"/>
    <w:rsid w:val="009F4003"/>
    <w:rsid w:val="00A01C6D"/>
    <w:rsid w:val="00A0755B"/>
    <w:rsid w:val="00A1368E"/>
    <w:rsid w:val="00A27AB3"/>
    <w:rsid w:val="00A3070F"/>
    <w:rsid w:val="00A4682D"/>
    <w:rsid w:val="00A527D4"/>
    <w:rsid w:val="00A54D88"/>
    <w:rsid w:val="00A55549"/>
    <w:rsid w:val="00A56F48"/>
    <w:rsid w:val="00A6286A"/>
    <w:rsid w:val="00A67010"/>
    <w:rsid w:val="00A72EC8"/>
    <w:rsid w:val="00A75A1E"/>
    <w:rsid w:val="00A82791"/>
    <w:rsid w:val="00A94B2F"/>
    <w:rsid w:val="00AA0E35"/>
    <w:rsid w:val="00AA4A5C"/>
    <w:rsid w:val="00AA5AD4"/>
    <w:rsid w:val="00AB5A90"/>
    <w:rsid w:val="00AB5E63"/>
    <w:rsid w:val="00AC0803"/>
    <w:rsid w:val="00AF0970"/>
    <w:rsid w:val="00B00DC8"/>
    <w:rsid w:val="00B30683"/>
    <w:rsid w:val="00B52113"/>
    <w:rsid w:val="00B56D5E"/>
    <w:rsid w:val="00BA3DD9"/>
    <w:rsid w:val="00BD149B"/>
    <w:rsid w:val="00BF3A2C"/>
    <w:rsid w:val="00C10BDA"/>
    <w:rsid w:val="00C1313F"/>
    <w:rsid w:val="00C23B28"/>
    <w:rsid w:val="00C25FD3"/>
    <w:rsid w:val="00C731D2"/>
    <w:rsid w:val="00C73610"/>
    <w:rsid w:val="00C831D5"/>
    <w:rsid w:val="00C9410B"/>
    <w:rsid w:val="00CA5C99"/>
    <w:rsid w:val="00CB03CB"/>
    <w:rsid w:val="00CB30CE"/>
    <w:rsid w:val="00CB7A3B"/>
    <w:rsid w:val="00CC5619"/>
    <w:rsid w:val="00CD7CF9"/>
    <w:rsid w:val="00CE0DE8"/>
    <w:rsid w:val="00CE4247"/>
    <w:rsid w:val="00D24E1D"/>
    <w:rsid w:val="00D42C03"/>
    <w:rsid w:val="00D54438"/>
    <w:rsid w:val="00D81CDC"/>
    <w:rsid w:val="00D851FE"/>
    <w:rsid w:val="00D94982"/>
    <w:rsid w:val="00DC19DD"/>
    <w:rsid w:val="00DE7533"/>
    <w:rsid w:val="00E26A9F"/>
    <w:rsid w:val="00E40279"/>
    <w:rsid w:val="00E51F33"/>
    <w:rsid w:val="00E52C37"/>
    <w:rsid w:val="00E73D0B"/>
    <w:rsid w:val="00EA54CB"/>
    <w:rsid w:val="00EA5ADE"/>
    <w:rsid w:val="00EB4704"/>
    <w:rsid w:val="00EB63C4"/>
    <w:rsid w:val="00EF2759"/>
    <w:rsid w:val="00EF7E4C"/>
    <w:rsid w:val="00F07684"/>
    <w:rsid w:val="00F14B68"/>
    <w:rsid w:val="00F3522D"/>
    <w:rsid w:val="00F563BA"/>
    <w:rsid w:val="00F57208"/>
    <w:rsid w:val="00F61164"/>
    <w:rsid w:val="00F6771B"/>
    <w:rsid w:val="00F86FB0"/>
    <w:rsid w:val="00FA7A95"/>
    <w:rsid w:val="00FA7BAA"/>
    <w:rsid w:val="00FE507D"/>
    <w:rsid w:val="00FE71F7"/>
    <w:rsid w:val="00FF1C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Lucida Sans Unicode"/>
      <w:kern w:val="1"/>
      <w:szCs w:val="24"/>
    </w:rPr>
  </w:style>
  <w:style w:type="paragraph" w:styleId="Titre1">
    <w:name w:val="heading 1"/>
    <w:basedOn w:val="Normal"/>
    <w:next w:val="Normal"/>
    <w:qFormat/>
    <w:pPr>
      <w:keepNext/>
      <w:numPr>
        <w:numId w:val="1"/>
      </w:numPr>
      <w:tabs>
        <w:tab w:val="left" w:pos="1418"/>
        <w:tab w:val="left" w:pos="3969"/>
        <w:tab w:val="left" w:pos="6521"/>
      </w:tabs>
      <w:outlineLvl w:val="0"/>
    </w:pPr>
    <w:rPr>
      <w:rFonts w:ascii="Carleton" w:hAnsi="Carleton"/>
      <w:b/>
    </w:rPr>
  </w:style>
  <w:style w:type="paragraph" w:styleId="Titre2">
    <w:name w:val="heading 2"/>
    <w:basedOn w:val="Titre10"/>
    <w:next w:val="Corpsdetexte"/>
    <w:qFormat/>
    <w:pPr>
      <w:outlineLvl w:val="1"/>
    </w:pPr>
    <w:rPr>
      <w:b/>
      <w:bCs/>
      <w:i/>
      <w:iCs/>
    </w:rPr>
  </w:style>
  <w:style w:type="paragraph" w:styleId="Titre3">
    <w:name w:val="heading 3"/>
    <w:basedOn w:val="Titre10"/>
    <w:next w:val="Corpsdetexte"/>
    <w:qFormat/>
    <w:pPr>
      <w:outlineLvl w:val="2"/>
    </w:pPr>
    <w:rPr>
      <w:b/>
      <w:bCs/>
    </w:rPr>
  </w:style>
  <w:style w:type="paragraph" w:styleId="Titre4">
    <w:name w:val="heading 4"/>
    <w:basedOn w:val="Titre10"/>
    <w:next w:val="Corpsdetexte"/>
    <w:qFormat/>
    <w:pPr>
      <w:outlineLvl w:val="3"/>
    </w:pPr>
    <w:rPr>
      <w:b/>
      <w:bCs/>
      <w:i/>
      <w:iCs/>
      <w:sz w:val="24"/>
      <w:szCs w:val="24"/>
    </w:rPr>
  </w:style>
  <w:style w:type="paragraph" w:styleId="Titre5">
    <w:name w:val="heading 5"/>
    <w:basedOn w:val="Titre10"/>
    <w:next w:val="Corpsdetexte"/>
    <w:qFormat/>
    <w:pPr>
      <w:outlineLvl w:val="4"/>
    </w:pPr>
    <w:rPr>
      <w:b/>
      <w:bCs/>
      <w:sz w:val="24"/>
      <w:szCs w:val="24"/>
    </w:rPr>
  </w:style>
  <w:style w:type="paragraph" w:styleId="Titre6">
    <w:name w:val="heading 6"/>
    <w:basedOn w:val="Titre10"/>
    <w:next w:val="Corpsdetexte"/>
    <w:qFormat/>
    <w:pPr>
      <w:outlineLvl w:val="5"/>
    </w:pPr>
    <w:rPr>
      <w:b/>
      <w:bCs/>
      <w:sz w:val="21"/>
      <w:szCs w:val="21"/>
    </w:rPr>
  </w:style>
  <w:style w:type="paragraph" w:styleId="Titre7">
    <w:name w:val="heading 7"/>
    <w:basedOn w:val="Titre10"/>
    <w:next w:val="Corpsdetexte"/>
    <w:qFormat/>
    <w:pPr>
      <w:outlineLvl w:val="6"/>
    </w:pPr>
    <w:rPr>
      <w:b/>
      <w:bCs/>
      <w:sz w:val="21"/>
      <w:szCs w:val="21"/>
    </w:rPr>
  </w:style>
  <w:style w:type="paragraph" w:styleId="Titre8">
    <w:name w:val="heading 8"/>
    <w:basedOn w:val="Titre10"/>
    <w:next w:val="Corpsdetexte"/>
    <w:qFormat/>
    <w:pPr>
      <w:outlineLvl w:val="7"/>
    </w:pPr>
    <w:rPr>
      <w:b/>
      <w:bCs/>
      <w:sz w:val="21"/>
      <w:szCs w:val="21"/>
    </w:rPr>
  </w:style>
  <w:style w:type="paragraph" w:styleId="Titre9">
    <w:name w:val="heading 9"/>
    <w:basedOn w:val="Titre10"/>
    <w:next w:val="Corpsdetexte"/>
    <w:qFormat/>
    <w:pPr>
      <w:outlineLvl w:val="8"/>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otedebasdepage">
    <w:name w:val="Caractères de note de bas de page"/>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Caractresdenotedefin">
    <w:name w:val="Caractères de note de fin"/>
  </w:style>
  <w:style w:type="character" w:styleId="Numrodeligne">
    <w:name w:val="line number"/>
  </w:style>
  <w:style w:type="character" w:customStyle="1" w:styleId="WW-Policepardfaut">
    <w:name w:val="WW-Police par défaut"/>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Times New Roman" w:hAnsi="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paragraph" w:styleId="Corpsdetexte">
    <w:name w:val="Body Text"/>
    <w:basedOn w:val="Normal"/>
    <w:pPr>
      <w:tabs>
        <w:tab w:val="left" w:pos="1418"/>
        <w:tab w:val="left" w:pos="3969"/>
        <w:tab w:val="left" w:pos="6521"/>
      </w:tabs>
      <w:jc w:val="both"/>
    </w:pPr>
  </w:style>
  <w:style w:type="paragraph" w:styleId="Retraitcorpsdetexte">
    <w:name w:val="Body Text Indent"/>
    <w:basedOn w:val="Normal"/>
    <w:pPr>
      <w:tabs>
        <w:tab w:val="left" w:pos="1418"/>
      </w:tabs>
      <w:ind w:left="1416" w:firstLine="1"/>
      <w:jc w:val="both"/>
    </w:pPr>
  </w:style>
  <w:style w:type="paragraph" w:customStyle="1" w:styleId="Titre10">
    <w:name w:val="Titre1"/>
    <w:basedOn w:val="Normal"/>
    <w:next w:val="Corpsdetexte"/>
    <w:pPr>
      <w:keepNext/>
      <w:spacing w:before="240" w:after="120"/>
    </w:pPr>
    <w:rPr>
      <w:rFonts w:ascii="Albany" w:eastAsia="HG Mincho Light J" w:hAnsi="Albany" w:cs="Arial Unicode MS"/>
      <w:sz w:val="28"/>
      <w:szCs w:val="28"/>
    </w:rPr>
  </w:style>
  <w:style w:type="paragraph" w:customStyle="1" w:styleId="Titre100">
    <w:name w:val="Titre 10"/>
    <w:basedOn w:val="Titre10"/>
    <w:next w:val="Corpsdetexte"/>
    <w:rPr>
      <w:b/>
      <w:bCs/>
      <w:sz w:val="21"/>
      <w:szCs w:val="21"/>
    </w:rPr>
  </w:style>
  <w:style w:type="paragraph" w:styleId="Liste">
    <w:name w:val="List"/>
    <w:basedOn w:val="Corpsdetexte"/>
    <w:rPr>
      <w:rFonts w:cs="Tahoma"/>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ntenudetableau">
    <w:name w:val="Contenu de tableau"/>
    <w:basedOn w:val="Corpsdetexte"/>
    <w:pPr>
      <w:widowControl w:val="0"/>
      <w:tabs>
        <w:tab w:val="clear" w:pos="1418"/>
        <w:tab w:val="clear" w:pos="3969"/>
        <w:tab w:val="clear" w:pos="6521"/>
      </w:tabs>
      <w:spacing w:after="283"/>
      <w:jc w:val="left"/>
    </w:pPr>
    <w:rPr>
      <w:sz w:val="24"/>
    </w:rPr>
  </w:style>
  <w:style w:type="paragraph" w:styleId="Lgende">
    <w:name w:val="caption"/>
    <w:basedOn w:val="Normal"/>
    <w:qFormat/>
    <w:pPr>
      <w:suppressLineNumbers/>
      <w:spacing w:before="120" w:after="120"/>
    </w:pPr>
    <w:rPr>
      <w:rFonts w:cs="Tahoma"/>
      <w:i/>
      <w:iCs/>
      <w:szCs w:val="20"/>
    </w:rPr>
  </w:style>
  <w:style w:type="paragraph" w:customStyle="1" w:styleId="Contenuducadre">
    <w:name w:val="Contenu du cadre"/>
    <w:basedOn w:val="Corpsdetexte"/>
  </w:style>
  <w:style w:type="paragraph" w:customStyle="1" w:styleId="Index">
    <w:name w:val="Index"/>
    <w:basedOn w:val="Normal"/>
    <w:pPr>
      <w:suppressLineNumbers/>
    </w:pPr>
    <w:rPr>
      <w:rFonts w:cs="Tahoma"/>
    </w:rPr>
  </w:style>
  <w:style w:type="paragraph" w:styleId="Titre">
    <w:name w:val="Title"/>
    <w:basedOn w:val="Normal"/>
    <w:next w:val="Sous-titre"/>
    <w:qFormat/>
    <w:pPr>
      <w:keepNext/>
      <w:spacing w:before="240" w:after="120"/>
      <w:jc w:val="center"/>
    </w:pPr>
    <w:rPr>
      <w:rFonts w:ascii="Carleton" w:eastAsia="HG Mincho Light J" w:hAnsi="Carleton" w:cs="Arial Unicode MS"/>
      <w:b/>
      <w:sz w:val="28"/>
    </w:rPr>
  </w:style>
  <w:style w:type="paragraph" w:styleId="Sous-titre">
    <w:name w:val="Subtitle"/>
    <w:basedOn w:val="Normal"/>
    <w:next w:val="Corpsdetexte"/>
    <w:qFormat/>
    <w:pPr>
      <w:jc w:val="center"/>
    </w:pPr>
    <w:rPr>
      <w:b/>
      <w:color w:val="0000FF"/>
      <w:sz w:val="32"/>
    </w:rPr>
  </w:style>
  <w:style w:type="paragraph" w:customStyle="1" w:styleId="WW-Retraitcorpsdetexte2">
    <w:name w:val="WW-Retrait corps de texte 2"/>
    <w:basedOn w:val="Normal"/>
    <w:pPr>
      <w:widowControl w:val="0"/>
      <w:ind w:left="426" w:firstLine="1"/>
      <w:jc w:val="both"/>
    </w:pPr>
    <w:rPr>
      <w:sz w:val="24"/>
    </w:rPr>
  </w:style>
  <w:style w:type="table" w:styleId="Grilledutableau">
    <w:name w:val="Table Grid"/>
    <w:basedOn w:val="TableauNormal"/>
    <w:uiPriority w:val="59"/>
    <w:rsid w:val="00074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55210"/>
    <w:rPr>
      <w:rFonts w:ascii="Tahoma" w:hAnsi="Tahoma" w:cs="Tahoma"/>
      <w:sz w:val="16"/>
      <w:szCs w:val="16"/>
    </w:rPr>
  </w:style>
  <w:style w:type="character" w:customStyle="1" w:styleId="TextedebullesCar">
    <w:name w:val="Texte de bulles Car"/>
    <w:basedOn w:val="Policepardfaut"/>
    <w:link w:val="Textedebulles"/>
    <w:uiPriority w:val="99"/>
    <w:semiHidden/>
    <w:rsid w:val="00855210"/>
    <w:rPr>
      <w:rFonts w:ascii="Tahoma" w:eastAsia="Lucida Sans Unicode" w:hAnsi="Tahoma" w:cs="Tahoma"/>
      <w:kern w:val="1"/>
      <w:sz w:val="16"/>
      <w:szCs w:val="16"/>
    </w:rPr>
  </w:style>
  <w:style w:type="paragraph" w:styleId="Paragraphedeliste">
    <w:name w:val="List Paragraph"/>
    <w:basedOn w:val="Normal"/>
    <w:uiPriority w:val="34"/>
    <w:qFormat/>
    <w:rsid w:val="00927633"/>
    <w:pPr>
      <w:ind w:left="720"/>
      <w:contextualSpacing/>
    </w:pPr>
  </w:style>
  <w:style w:type="paragraph" w:styleId="Notedebasdepage">
    <w:name w:val="footnote text"/>
    <w:basedOn w:val="Normal"/>
    <w:link w:val="NotedebasdepageCar"/>
    <w:uiPriority w:val="99"/>
    <w:semiHidden/>
    <w:unhideWhenUsed/>
    <w:rsid w:val="00A27AB3"/>
    <w:rPr>
      <w:szCs w:val="20"/>
    </w:rPr>
  </w:style>
  <w:style w:type="character" w:customStyle="1" w:styleId="NotedebasdepageCar">
    <w:name w:val="Note de bas de page Car"/>
    <w:basedOn w:val="Policepardfaut"/>
    <w:link w:val="Notedebasdepage"/>
    <w:uiPriority w:val="99"/>
    <w:semiHidden/>
    <w:rsid w:val="00A27AB3"/>
    <w:rPr>
      <w:rFonts w:eastAsia="Lucida Sans Unicode"/>
      <w:kern w:val="1"/>
    </w:rPr>
  </w:style>
  <w:style w:type="character" w:styleId="Appelnotedebasdep">
    <w:name w:val="footnote reference"/>
    <w:basedOn w:val="Policepardfaut"/>
    <w:uiPriority w:val="99"/>
    <w:semiHidden/>
    <w:unhideWhenUsed/>
    <w:rsid w:val="00A27AB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Lucida Sans Unicode"/>
      <w:kern w:val="1"/>
      <w:szCs w:val="24"/>
    </w:rPr>
  </w:style>
  <w:style w:type="paragraph" w:styleId="Titre1">
    <w:name w:val="heading 1"/>
    <w:basedOn w:val="Normal"/>
    <w:next w:val="Normal"/>
    <w:qFormat/>
    <w:pPr>
      <w:keepNext/>
      <w:numPr>
        <w:numId w:val="1"/>
      </w:numPr>
      <w:tabs>
        <w:tab w:val="left" w:pos="1418"/>
        <w:tab w:val="left" w:pos="3969"/>
        <w:tab w:val="left" w:pos="6521"/>
      </w:tabs>
      <w:outlineLvl w:val="0"/>
    </w:pPr>
    <w:rPr>
      <w:rFonts w:ascii="Carleton" w:hAnsi="Carleton"/>
      <w:b/>
    </w:rPr>
  </w:style>
  <w:style w:type="paragraph" w:styleId="Titre2">
    <w:name w:val="heading 2"/>
    <w:basedOn w:val="Titre10"/>
    <w:next w:val="Corpsdetexte"/>
    <w:qFormat/>
    <w:pPr>
      <w:outlineLvl w:val="1"/>
    </w:pPr>
    <w:rPr>
      <w:b/>
      <w:bCs/>
      <w:i/>
      <w:iCs/>
    </w:rPr>
  </w:style>
  <w:style w:type="paragraph" w:styleId="Titre3">
    <w:name w:val="heading 3"/>
    <w:basedOn w:val="Titre10"/>
    <w:next w:val="Corpsdetexte"/>
    <w:qFormat/>
    <w:pPr>
      <w:outlineLvl w:val="2"/>
    </w:pPr>
    <w:rPr>
      <w:b/>
      <w:bCs/>
    </w:rPr>
  </w:style>
  <w:style w:type="paragraph" w:styleId="Titre4">
    <w:name w:val="heading 4"/>
    <w:basedOn w:val="Titre10"/>
    <w:next w:val="Corpsdetexte"/>
    <w:qFormat/>
    <w:pPr>
      <w:outlineLvl w:val="3"/>
    </w:pPr>
    <w:rPr>
      <w:b/>
      <w:bCs/>
      <w:i/>
      <w:iCs/>
      <w:sz w:val="24"/>
      <w:szCs w:val="24"/>
    </w:rPr>
  </w:style>
  <w:style w:type="paragraph" w:styleId="Titre5">
    <w:name w:val="heading 5"/>
    <w:basedOn w:val="Titre10"/>
    <w:next w:val="Corpsdetexte"/>
    <w:qFormat/>
    <w:pPr>
      <w:outlineLvl w:val="4"/>
    </w:pPr>
    <w:rPr>
      <w:b/>
      <w:bCs/>
      <w:sz w:val="24"/>
      <w:szCs w:val="24"/>
    </w:rPr>
  </w:style>
  <w:style w:type="paragraph" w:styleId="Titre6">
    <w:name w:val="heading 6"/>
    <w:basedOn w:val="Titre10"/>
    <w:next w:val="Corpsdetexte"/>
    <w:qFormat/>
    <w:pPr>
      <w:outlineLvl w:val="5"/>
    </w:pPr>
    <w:rPr>
      <w:b/>
      <w:bCs/>
      <w:sz w:val="21"/>
      <w:szCs w:val="21"/>
    </w:rPr>
  </w:style>
  <w:style w:type="paragraph" w:styleId="Titre7">
    <w:name w:val="heading 7"/>
    <w:basedOn w:val="Titre10"/>
    <w:next w:val="Corpsdetexte"/>
    <w:qFormat/>
    <w:pPr>
      <w:outlineLvl w:val="6"/>
    </w:pPr>
    <w:rPr>
      <w:b/>
      <w:bCs/>
      <w:sz w:val="21"/>
      <w:szCs w:val="21"/>
    </w:rPr>
  </w:style>
  <w:style w:type="paragraph" w:styleId="Titre8">
    <w:name w:val="heading 8"/>
    <w:basedOn w:val="Titre10"/>
    <w:next w:val="Corpsdetexte"/>
    <w:qFormat/>
    <w:pPr>
      <w:outlineLvl w:val="7"/>
    </w:pPr>
    <w:rPr>
      <w:b/>
      <w:bCs/>
      <w:sz w:val="21"/>
      <w:szCs w:val="21"/>
    </w:rPr>
  </w:style>
  <w:style w:type="paragraph" w:styleId="Titre9">
    <w:name w:val="heading 9"/>
    <w:basedOn w:val="Titre10"/>
    <w:next w:val="Corpsdetexte"/>
    <w:qFormat/>
    <w:pPr>
      <w:outlineLvl w:val="8"/>
    </w:pPr>
    <w:rPr>
      <w:b/>
      <w:b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otedebasdepage">
    <w:name w:val="Caractères de note de bas de page"/>
  </w:style>
  <w:style w:type="character" w:styleId="Lienhypertexte">
    <w:name w:val="Hyperlink"/>
    <w:rPr>
      <w:color w:val="0000FF"/>
      <w:u w:val="single"/>
    </w:rPr>
  </w:style>
  <w:style w:type="character" w:styleId="Lienhypertextesuivivisit">
    <w:name w:val="FollowedHyperlink"/>
    <w:rPr>
      <w:color w:val="800080"/>
      <w:u w:val="single"/>
    </w:rPr>
  </w:style>
  <w:style w:type="character" w:customStyle="1" w:styleId="Caractresdenotedefin">
    <w:name w:val="Caractères de note de fin"/>
  </w:style>
  <w:style w:type="character" w:styleId="Numrodeligne">
    <w:name w:val="line number"/>
  </w:style>
  <w:style w:type="character" w:customStyle="1" w:styleId="WW-Policepardfaut">
    <w:name w:val="WW-Police par défaut"/>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9z0">
    <w:name w:val="WW8Num9z0"/>
    <w:rPr>
      <w:rFonts w:ascii="Times New Roman" w:hAnsi="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paragraph" w:styleId="Corpsdetexte">
    <w:name w:val="Body Text"/>
    <w:basedOn w:val="Normal"/>
    <w:pPr>
      <w:tabs>
        <w:tab w:val="left" w:pos="1418"/>
        <w:tab w:val="left" w:pos="3969"/>
        <w:tab w:val="left" w:pos="6521"/>
      </w:tabs>
      <w:jc w:val="both"/>
    </w:pPr>
  </w:style>
  <w:style w:type="paragraph" w:styleId="Retraitcorpsdetexte">
    <w:name w:val="Body Text Indent"/>
    <w:basedOn w:val="Normal"/>
    <w:pPr>
      <w:tabs>
        <w:tab w:val="left" w:pos="1418"/>
      </w:tabs>
      <w:ind w:left="1416" w:firstLine="1"/>
      <w:jc w:val="both"/>
    </w:pPr>
  </w:style>
  <w:style w:type="paragraph" w:customStyle="1" w:styleId="Titre10">
    <w:name w:val="Titre1"/>
    <w:basedOn w:val="Normal"/>
    <w:next w:val="Corpsdetexte"/>
    <w:pPr>
      <w:keepNext/>
      <w:spacing w:before="240" w:after="120"/>
    </w:pPr>
    <w:rPr>
      <w:rFonts w:ascii="Albany" w:eastAsia="HG Mincho Light J" w:hAnsi="Albany" w:cs="Arial Unicode MS"/>
      <w:sz w:val="28"/>
      <w:szCs w:val="28"/>
    </w:rPr>
  </w:style>
  <w:style w:type="paragraph" w:customStyle="1" w:styleId="Titre100">
    <w:name w:val="Titre 10"/>
    <w:basedOn w:val="Titre10"/>
    <w:next w:val="Corpsdetexte"/>
    <w:rPr>
      <w:b/>
      <w:bCs/>
      <w:sz w:val="21"/>
      <w:szCs w:val="21"/>
    </w:rPr>
  </w:style>
  <w:style w:type="paragraph" w:styleId="Liste">
    <w:name w:val="List"/>
    <w:basedOn w:val="Corpsdetexte"/>
    <w:rPr>
      <w:rFonts w:cs="Tahoma"/>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ntenudetableau">
    <w:name w:val="Contenu de tableau"/>
    <w:basedOn w:val="Corpsdetexte"/>
    <w:pPr>
      <w:widowControl w:val="0"/>
      <w:tabs>
        <w:tab w:val="clear" w:pos="1418"/>
        <w:tab w:val="clear" w:pos="3969"/>
        <w:tab w:val="clear" w:pos="6521"/>
      </w:tabs>
      <w:spacing w:after="283"/>
      <w:jc w:val="left"/>
    </w:pPr>
    <w:rPr>
      <w:sz w:val="24"/>
    </w:rPr>
  </w:style>
  <w:style w:type="paragraph" w:styleId="Lgende">
    <w:name w:val="caption"/>
    <w:basedOn w:val="Normal"/>
    <w:qFormat/>
    <w:pPr>
      <w:suppressLineNumbers/>
      <w:spacing w:before="120" w:after="120"/>
    </w:pPr>
    <w:rPr>
      <w:rFonts w:cs="Tahoma"/>
      <w:i/>
      <w:iCs/>
      <w:szCs w:val="20"/>
    </w:rPr>
  </w:style>
  <w:style w:type="paragraph" w:customStyle="1" w:styleId="Contenuducadre">
    <w:name w:val="Contenu du cadre"/>
    <w:basedOn w:val="Corpsdetexte"/>
  </w:style>
  <w:style w:type="paragraph" w:customStyle="1" w:styleId="Index">
    <w:name w:val="Index"/>
    <w:basedOn w:val="Normal"/>
    <w:pPr>
      <w:suppressLineNumbers/>
    </w:pPr>
    <w:rPr>
      <w:rFonts w:cs="Tahoma"/>
    </w:rPr>
  </w:style>
  <w:style w:type="paragraph" w:styleId="Titre">
    <w:name w:val="Title"/>
    <w:basedOn w:val="Normal"/>
    <w:next w:val="Sous-titre"/>
    <w:qFormat/>
    <w:pPr>
      <w:keepNext/>
      <w:spacing w:before="240" w:after="120"/>
      <w:jc w:val="center"/>
    </w:pPr>
    <w:rPr>
      <w:rFonts w:ascii="Carleton" w:eastAsia="HG Mincho Light J" w:hAnsi="Carleton" w:cs="Arial Unicode MS"/>
      <w:b/>
      <w:sz w:val="28"/>
    </w:rPr>
  </w:style>
  <w:style w:type="paragraph" w:styleId="Sous-titre">
    <w:name w:val="Subtitle"/>
    <w:basedOn w:val="Normal"/>
    <w:next w:val="Corpsdetexte"/>
    <w:qFormat/>
    <w:pPr>
      <w:jc w:val="center"/>
    </w:pPr>
    <w:rPr>
      <w:b/>
      <w:color w:val="0000FF"/>
      <w:sz w:val="32"/>
    </w:rPr>
  </w:style>
  <w:style w:type="paragraph" w:customStyle="1" w:styleId="WW-Retraitcorpsdetexte2">
    <w:name w:val="WW-Retrait corps de texte 2"/>
    <w:basedOn w:val="Normal"/>
    <w:pPr>
      <w:widowControl w:val="0"/>
      <w:ind w:left="426" w:firstLine="1"/>
      <w:jc w:val="both"/>
    </w:pPr>
    <w:rPr>
      <w:sz w:val="24"/>
    </w:rPr>
  </w:style>
  <w:style w:type="table" w:styleId="Grilledutableau">
    <w:name w:val="Table Grid"/>
    <w:basedOn w:val="TableauNormal"/>
    <w:uiPriority w:val="59"/>
    <w:rsid w:val="00074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55210"/>
    <w:rPr>
      <w:rFonts w:ascii="Tahoma" w:hAnsi="Tahoma" w:cs="Tahoma"/>
      <w:sz w:val="16"/>
      <w:szCs w:val="16"/>
    </w:rPr>
  </w:style>
  <w:style w:type="character" w:customStyle="1" w:styleId="TextedebullesCar">
    <w:name w:val="Texte de bulles Car"/>
    <w:basedOn w:val="Policepardfaut"/>
    <w:link w:val="Textedebulles"/>
    <w:uiPriority w:val="99"/>
    <w:semiHidden/>
    <w:rsid w:val="00855210"/>
    <w:rPr>
      <w:rFonts w:ascii="Tahoma" w:eastAsia="Lucida Sans Unicode" w:hAnsi="Tahoma" w:cs="Tahoma"/>
      <w:kern w:val="1"/>
      <w:sz w:val="16"/>
      <w:szCs w:val="16"/>
    </w:rPr>
  </w:style>
  <w:style w:type="paragraph" w:styleId="Paragraphedeliste">
    <w:name w:val="List Paragraph"/>
    <w:basedOn w:val="Normal"/>
    <w:uiPriority w:val="34"/>
    <w:qFormat/>
    <w:rsid w:val="00927633"/>
    <w:pPr>
      <w:ind w:left="720"/>
      <w:contextualSpacing/>
    </w:pPr>
  </w:style>
  <w:style w:type="paragraph" w:styleId="Notedebasdepage">
    <w:name w:val="footnote text"/>
    <w:basedOn w:val="Normal"/>
    <w:link w:val="NotedebasdepageCar"/>
    <w:uiPriority w:val="99"/>
    <w:semiHidden/>
    <w:unhideWhenUsed/>
    <w:rsid w:val="00A27AB3"/>
    <w:rPr>
      <w:szCs w:val="20"/>
    </w:rPr>
  </w:style>
  <w:style w:type="character" w:customStyle="1" w:styleId="NotedebasdepageCar">
    <w:name w:val="Note de bas de page Car"/>
    <w:basedOn w:val="Policepardfaut"/>
    <w:link w:val="Notedebasdepage"/>
    <w:uiPriority w:val="99"/>
    <w:semiHidden/>
    <w:rsid w:val="00A27AB3"/>
    <w:rPr>
      <w:rFonts w:eastAsia="Lucida Sans Unicode"/>
      <w:kern w:val="1"/>
    </w:rPr>
  </w:style>
  <w:style w:type="character" w:styleId="Appelnotedebasdep">
    <w:name w:val="footnote reference"/>
    <w:basedOn w:val="Policepardfaut"/>
    <w:uiPriority w:val="99"/>
    <w:semiHidden/>
    <w:unhideWhenUsed/>
    <w:rsid w:val="00A27A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31272">
      <w:bodyDiv w:val="1"/>
      <w:marLeft w:val="0"/>
      <w:marRight w:val="0"/>
      <w:marTop w:val="0"/>
      <w:marBottom w:val="0"/>
      <w:divBdr>
        <w:top w:val="none" w:sz="0" w:space="0" w:color="auto"/>
        <w:left w:val="none" w:sz="0" w:space="0" w:color="auto"/>
        <w:bottom w:val="none" w:sz="0" w:space="0" w:color="auto"/>
        <w:right w:val="none" w:sz="0" w:space="0" w:color="auto"/>
      </w:divBdr>
    </w:div>
    <w:div w:id="1332097791">
      <w:bodyDiv w:val="1"/>
      <w:marLeft w:val="0"/>
      <w:marRight w:val="0"/>
      <w:marTop w:val="0"/>
      <w:marBottom w:val="0"/>
      <w:divBdr>
        <w:top w:val="none" w:sz="0" w:space="0" w:color="auto"/>
        <w:left w:val="none" w:sz="0" w:space="0" w:color="auto"/>
        <w:bottom w:val="none" w:sz="0" w:space="0" w:color="auto"/>
        <w:right w:val="none" w:sz="0" w:space="0" w:color="auto"/>
      </w:divBdr>
    </w:div>
    <w:div w:id="175940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19E4C-E0AD-43CE-9044-2E59F0AE4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893</Words>
  <Characters>4915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CONTRAT DE MAINTENANCE</vt:lpstr>
    </vt:vector>
  </TitlesOfParts>
  <Company>ASTJ Poindimié</Company>
  <LinksUpToDate>false</LinksUpToDate>
  <CharactersWithSpaces>5797</CharactersWithSpaces>
  <SharedDoc>false</SharedDoc>
  <HLinks>
    <vt:vector size="24" baseType="variant">
      <vt:variant>
        <vt:i4>5701741</vt:i4>
      </vt:variant>
      <vt:variant>
        <vt:i4>12</vt:i4>
      </vt:variant>
      <vt:variant>
        <vt:i4>0</vt:i4>
      </vt:variant>
      <vt:variant>
        <vt:i4>5</vt:i4>
      </vt:variant>
      <vt:variant>
        <vt:lpwstr>../../../AppData/Local/Microsoft/Windows/Temporary Internet Files/Content.Outlook/Dropbox/Docs_type/Contrats_maintenance/admin@corail.nc</vt:lpwstr>
      </vt:variant>
      <vt:variant>
        <vt:lpwstr/>
      </vt:variant>
      <vt:variant>
        <vt:i4>5701741</vt:i4>
      </vt:variant>
      <vt:variant>
        <vt:i4>9</vt:i4>
      </vt:variant>
      <vt:variant>
        <vt:i4>0</vt:i4>
      </vt:variant>
      <vt:variant>
        <vt:i4>5</vt:i4>
      </vt:variant>
      <vt:variant>
        <vt:lpwstr>../../../AppData/Local/Microsoft/Windows/Temporary Internet Files/Content.Outlook/Dropbox/Docs_type/Contrats_maintenance/admin@corail.nc</vt:lpwstr>
      </vt:variant>
      <vt:variant>
        <vt:lpwstr/>
      </vt:variant>
      <vt:variant>
        <vt:i4>5701741</vt:i4>
      </vt:variant>
      <vt:variant>
        <vt:i4>3</vt:i4>
      </vt:variant>
      <vt:variant>
        <vt:i4>0</vt:i4>
      </vt:variant>
      <vt:variant>
        <vt:i4>5</vt:i4>
      </vt:variant>
      <vt:variant>
        <vt:lpwstr>../../../AppData/Local/Microsoft/Windows/Temporary Internet Files/Content.Outlook/Dropbox/Docs_type/Contrats_maintenance/admin@corail.nc</vt:lpwstr>
      </vt:variant>
      <vt:variant>
        <vt:lpwstr/>
      </vt:variant>
      <vt:variant>
        <vt:i4>5701741</vt:i4>
      </vt:variant>
      <vt:variant>
        <vt:i4>0</vt:i4>
      </vt:variant>
      <vt:variant>
        <vt:i4>0</vt:i4>
      </vt:variant>
      <vt:variant>
        <vt:i4>5</vt:i4>
      </vt:variant>
      <vt:variant>
        <vt:lpwstr>../../../AppData/Local/Microsoft/Windows/Temporary Internet Files/Content.Outlook/Dropbox/Docs_type/Contrats_maintenance/admin@corail.nc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MAINTENANCE</dc:title>
  <dc:creator>VIGILANTI</dc:creator>
  <cp:lastModifiedBy>VIGILANTI</cp:lastModifiedBy>
  <cp:revision>2</cp:revision>
  <cp:lastPrinted>2012-05-28T22:37:00Z</cp:lastPrinted>
  <dcterms:created xsi:type="dcterms:W3CDTF">2014-09-16T01:51:00Z</dcterms:created>
  <dcterms:modified xsi:type="dcterms:W3CDTF">2014-09-16T01:51:00Z</dcterms:modified>
</cp:coreProperties>
</file>